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ADA" w:rsidRDefault="00C92ADA" w:rsidP="00CC372D">
      <w:pPr>
        <w:widowControl w:val="0"/>
        <w:spacing w:line="192" w:lineRule="auto"/>
        <w:ind w:right="90"/>
        <w:rPr>
          <w:rFonts w:asciiTheme="majorHAnsi" w:eastAsia="Open Sans" w:hAnsiTheme="majorHAnsi" w:cstheme="majorHAnsi"/>
          <w:b/>
          <w:sz w:val="23"/>
          <w:szCs w:val="23"/>
        </w:rPr>
      </w:pPr>
      <w:r>
        <w:rPr>
          <w:noProof/>
        </w:rPr>
        <w:drawing>
          <wp:anchor distT="0" distB="0" distL="114300" distR="114300" simplePos="0" relativeHeight="251662336" behindDoc="0" locked="0" layoutInCell="1" hidden="0" allowOverlap="1" wp14:anchorId="5FD94803" wp14:editId="2DAC93A7">
            <wp:simplePos x="0" y="0"/>
            <wp:positionH relativeFrom="column">
              <wp:posOffset>3543300</wp:posOffset>
            </wp:positionH>
            <wp:positionV relativeFrom="paragraph">
              <wp:posOffset>-125095</wp:posOffset>
            </wp:positionV>
            <wp:extent cx="1600200" cy="647700"/>
            <wp:effectExtent l="0" t="0" r="0" b="0"/>
            <wp:wrapNone/>
            <wp:docPr id="10" name="image3.jpg" descr="SWHD_Logo_4C.jpg"/>
            <wp:cNvGraphicFramePr/>
            <a:graphic xmlns:a="http://schemas.openxmlformats.org/drawingml/2006/main">
              <a:graphicData uri="http://schemas.openxmlformats.org/drawingml/2006/picture">
                <pic:pic xmlns:pic="http://schemas.openxmlformats.org/drawingml/2006/picture">
                  <pic:nvPicPr>
                    <pic:cNvPr id="0" name="image3.jpg" descr="SWHD_Logo_4C.jpg"/>
                    <pic:cNvPicPr preferRelativeResize="0"/>
                  </pic:nvPicPr>
                  <pic:blipFill>
                    <a:blip r:embed="rId8"/>
                    <a:srcRect/>
                    <a:stretch>
                      <a:fillRect/>
                    </a:stretch>
                  </pic:blipFill>
                  <pic:spPr>
                    <a:xfrm>
                      <a:off x="0" y="0"/>
                      <a:ext cx="1600200" cy="6477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hidden="0" allowOverlap="1" wp14:anchorId="1A585341" wp14:editId="497E9D1C">
            <wp:simplePos x="0" y="0"/>
            <wp:positionH relativeFrom="column">
              <wp:posOffset>487680</wp:posOffset>
            </wp:positionH>
            <wp:positionV relativeFrom="paragraph">
              <wp:posOffset>-161925</wp:posOffset>
            </wp:positionV>
            <wp:extent cx="2628900" cy="685800"/>
            <wp:effectExtent l="0" t="0" r="0" b="0"/>
            <wp:wrapNone/>
            <wp:docPr id="5"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9"/>
                    <a:srcRect/>
                    <a:stretch>
                      <a:fillRect/>
                    </a:stretch>
                  </pic:blipFill>
                  <pic:spPr>
                    <a:xfrm>
                      <a:off x="0" y="0"/>
                      <a:ext cx="2628900" cy="685800"/>
                    </a:xfrm>
                    <a:prstGeom prst="rect">
                      <a:avLst/>
                    </a:prstGeom>
                    <a:ln/>
                  </pic:spPr>
                </pic:pic>
              </a:graphicData>
            </a:graphic>
            <wp14:sizeRelH relativeFrom="margin">
              <wp14:pctWidth>0</wp14:pctWidth>
            </wp14:sizeRelH>
            <wp14:sizeRelV relativeFrom="margin">
              <wp14:pctHeight>0</wp14:pctHeight>
            </wp14:sizeRelV>
          </wp:anchor>
        </w:drawing>
      </w:r>
    </w:p>
    <w:p w:rsidR="00C92ADA" w:rsidRDefault="00C92ADA" w:rsidP="00CC372D">
      <w:pPr>
        <w:widowControl w:val="0"/>
        <w:spacing w:line="192" w:lineRule="auto"/>
        <w:ind w:right="90"/>
        <w:rPr>
          <w:rFonts w:asciiTheme="majorHAnsi" w:eastAsia="Open Sans" w:hAnsiTheme="majorHAnsi" w:cstheme="majorHAnsi"/>
          <w:b/>
          <w:sz w:val="23"/>
          <w:szCs w:val="23"/>
        </w:rPr>
      </w:pPr>
    </w:p>
    <w:p w:rsidR="00CC372D" w:rsidRDefault="00CC372D" w:rsidP="00CC372D">
      <w:pPr>
        <w:widowControl w:val="0"/>
        <w:spacing w:line="192" w:lineRule="auto"/>
        <w:ind w:right="90"/>
        <w:rPr>
          <w:rFonts w:asciiTheme="majorHAnsi" w:eastAsia="Open Sans" w:hAnsiTheme="majorHAnsi" w:cstheme="majorHAnsi"/>
          <w:b/>
          <w:sz w:val="23"/>
          <w:szCs w:val="23"/>
        </w:rPr>
      </w:pPr>
    </w:p>
    <w:p w:rsidR="00802955" w:rsidRDefault="00802955" w:rsidP="00CC372D">
      <w:pPr>
        <w:widowControl w:val="0"/>
        <w:spacing w:line="192" w:lineRule="auto"/>
        <w:ind w:right="90"/>
        <w:rPr>
          <w:rFonts w:asciiTheme="majorHAnsi" w:eastAsia="Open Sans" w:hAnsiTheme="majorHAnsi" w:cstheme="majorHAnsi"/>
          <w:b/>
          <w:sz w:val="23"/>
          <w:szCs w:val="23"/>
        </w:rPr>
      </w:pPr>
    </w:p>
    <w:tbl>
      <w:tblPr>
        <w:tblStyle w:val="a6"/>
        <w:tblpPr w:leftFromText="180" w:rightFromText="180" w:vertAnchor="text" w:horzAnchor="margin" w:tblpY="155"/>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2"/>
      </w:tblGrid>
      <w:tr w:rsidR="00C92ADA" w:rsidRPr="00CC372D" w:rsidTr="00C92ADA">
        <w:trPr>
          <w:trHeight w:val="197"/>
        </w:trPr>
        <w:tc>
          <w:tcPr>
            <w:tcW w:w="9362" w:type="dxa"/>
            <w:shd w:val="clear" w:color="auto" w:fill="66CCFF"/>
            <w:tcMar>
              <w:top w:w="100" w:type="dxa"/>
              <w:left w:w="100" w:type="dxa"/>
              <w:bottom w:w="100" w:type="dxa"/>
              <w:right w:w="100" w:type="dxa"/>
            </w:tcMar>
          </w:tcPr>
          <w:p w:rsidR="00C92ADA" w:rsidRPr="00CC372D" w:rsidRDefault="00C92ADA" w:rsidP="00C92ADA">
            <w:pPr>
              <w:widowControl w:val="0"/>
              <w:jc w:val="center"/>
              <w:rPr>
                <w:rFonts w:asciiTheme="majorHAnsi" w:eastAsia="Open Sans" w:hAnsiTheme="majorHAnsi" w:cstheme="majorHAnsi"/>
                <w:b/>
                <w:color w:val="353535"/>
                <w:sz w:val="23"/>
                <w:szCs w:val="23"/>
              </w:rPr>
            </w:pPr>
            <w:r w:rsidRPr="00CC372D">
              <w:rPr>
                <w:rFonts w:asciiTheme="majorHAnsi" w:eastAsia="Open Sans" w:hAnsiTheme="majorHAnsi" w:cstheme="majorHAnsi"/>
                <w:b/>
                <w:sz w:val="23"/>
                <w:szCs w:val="23"/>
              </w:rPr>
              <w:t>Infant Toddler Environment Rating Scale (ITERS-3) Self-Reflection Guide</w:t>
            </w:r>
          </w:p>
        </w:tc>
      </w:tr>
    </w:tbl>
    <w:p w:rsidR="000E2AB6" w:rsidRPr="00CC372D" w:rsidRDefault="000F2DAB" w:rsidP="00CC372D">
      <w:pPr>
        <w:widowControl w:val="0"/>
        <w:spacing w:line="192" w:lineRule="auto"/>
        <w:ind w:right="90"/>
        <w:rPr>
          <w:rFonts w:asciiTheme="majorHAnsi" w:eastAsia="Open Sans" w:hAnsiTheme="majorHAnsi" w:cstheme="majorHAnsi"/>
          <w:b/>
          <w:sz w:val="23"/>
          <w:szCs w:val="23"/>
        </w:rPr>
      </w:pPr>
      <w:r w:rsidRPr="00CC372D">
        <w:rPr>
          <w:rFonts w:asciiTheme="majorHAnsi" w:eastAsia="Open Sans" w:hAnsiTheme="majorHAnsi" w:cstheme="majorHAnsi"/>
          <w:b/>
          <w:sz w:val="23"/>
          <w:szCs w:val="23"/>
        </w:rPr>
        <w:t>Teacher’s Name(s):</w:t>
      </w:r>
      <w:r w:rsidR="00CC372D">
        <w:rPr>
          <w:rFonts w:asciiTheme="majorHAnsi" w:eastAsia="Open Sans" w:hAnsiTheme="majorHAnsi" w:cstheme="majorHAnsi"/>
          <w:b/>
          <w:sz w:val="23"/>
          <w:szCs w:val="23"/>
        </w:rPr>
        <w:tab/>
      </w:r>
      <w:r w:rsidR="00CC372D">
        <w:rPr>
          <w:rFonts w:asciiTheme="majorHAnsi" w:eastAsia="Open Sans" w:hAnsiTheme="majorHAnsi" w:cstheme="majorHAnsi"/>
          <w:b/>
          <w:sz w:val="23"/>
          <w:szCs w:val="23"/>
        </w:rPr>
        <w:tab/>
      </w:r>
      <w:r w:rsidR="00CC372D">
        <w:rPr>
          <w:rFonts w:asciiTheme="majorHAnsi" w:eastAsia="Open Sans" w:hAnsiTheme="majorHAnsi" w:cstheme="majorHAnsi"/>
          <w:b/>
          <w:sz w:val="23"/>
          <w:szCs w:val="23"/>
        </w:rPr>
        <w:tab/>
      </w:r>
      <w:r w:rsidR="00CC372D">
        <w:rPr>
          <w:rFonts w:asciiTheme="majorHAnsi" w:eastAsia="Open Sans" w:hAnsiTheme="majorHAnsi" w:cstheme="majorHAnsi"/>
          <w:b/>
          <w:sz w:val="23"/>
          <w:szCs w:val="23"/>
        </w:rPr>
        <w:tab/>
      </w:r>
      <w:r w:rsidR="00CC372D">
        <w:rPr>
          <w:rFonts w:asciiTheme="majorHAnsi" w:eastAsia="Open Sans" w:hAnsiTheme="majorHAnsi" w:cstheme="majorHAnsi"/>
          <w:b/>
          <w:sz w:val="23"/>
          <w:szCs w:val="23"/>
        </w:rPr>
        <w:tab/>
      </w:r>
      <w:r w:rsidR="00CC372D">
        <w:rPr>
          <w:rFonts w:asciiTheme="majorHAnsi" w:eastAsia="Open Sans" w:hAnsiTheme="majorHAnsi" w:cstheme="majorHAnsi"/>
          <w:b/>
          <w:sz w:val="23"/>
          <w:szCs w:val="23"/>
        </w:rPr>
        <w:tab/>
      </w:r>
      <w:r w:rsidRPr="00CC372D">
        <w:rPr>
          <w:rFonts w:asciiTheme="majorHAnsi" w:eastAsia="Open Sans" w:hAnsiTheme="majorHAnsi" w:cstheme="majorHAnsi"/>
          <w:b/>
          <w:sz w:val="23"/>
          <w:szCs w:val="23"/>
        </w:rPr>
        <w:t xml:space="preserve"> </w:t>
      </w:r>
      <w:r w:rsidR="00CC372D" w:rsidRPr="00CC372D">
        <w:rPr>
          <w:rFonts w:asciiTheme="majorHAnsi" w:eastAsia="Open Sans" w:hAnsiTheme="majorHAnsi" w:cstheme="majorHAnsi"/>
          <w:b/>
          <w:sz w:val="23"/>
          <w:szCs w:val="23"/>
        </w:rPr>
        <w:t xml:space="preserve">Classroom: </w:t>
      </w:r>
    </w:p>
    <w:p w:rsidR="000E2AB6" w:rsidRDefault="000F2DAB" w:rsidP="00CC372D">
      <w:pPr>
        <w:widowControl w:val="0"/>
        <w:spacing w:line="192" w:lineRule="auto"/>
        <w:ind w:right="90"/>
        <w:rPr>
          <w:rFonts w:asciiTheme="majorHAnsi" w:eastAsia="Open Sans" w:hAnsiTheme="majorHAnsi" w:cstheme="majorHAnsi"/>
          <w:b/>
          <w:sz w:val="23"/>
          <w:szCs w:val="23"/>
        </w:rPr>
      </w:pPr>
      <w:r w:rsidRPr="00CC372D">
        <w:rPr>
          <w:rFonts w:asciiTheme="majorHAnsi" w:eastAsia="Open Sans" w:hAnsiTheme="majorHAnsi" w:cstheme="majorHAnsi"/>
          <w:b/>
          <w:sz w:val="23"/>
          <w:szCs w:val="23"/>
        </w:rPr>
        <w:t xml:space="preserve">Program: </w:t>
      </w:r>
      <w:r w:rsidR="00CC372D">
        <w:rPr>
          <w:rFonts w:asciiTheme="majorHAnsi" w:eastAsia="Open Sans" w:hAnsiTheme="majorHAnsi" w:cstheme="majorHAnsi"/>
          <w:b/>
          <w:sz w:val="23"/>
          <w:szCs w:val="23"/>
        </w:rPr>
        <w:t xml:space="preserve"> </w:t>
      </w:r>
      <w:r w:rsidR="00CC372D">
        <w:rPr>
          <w:rFonts w:asciiTheme="majorHAnsi" w:eastAsia="Open Sans" w:hAnsiTheme="majorHAnsi" w:cstheme="majorHAnsi"/>
          <w:b/>
          <w:sz w:val="23"/>
          <w:szCs w:val="23"/>
        </w:rPr>
        <w:tab/>
      </w:r>
      <w:r w:rsidR="00CC372D">
        <w:rPr>
          <w:rFonts w:asciiTheme="majorHAnsi" w:eastAsia="Open Sans" w:hAnsiTheme="majorHAnsi" w:cstheme="majorHAnsi"/>
          <w:b/>
          <w:sz w:val="23"/>
          <w:szCs w:val="23"/>
        </w:rPr>
        <w:tab/>
      </w:r>
      <w:r w:rsidR="00CC372D">
        <w:rPr>
          <w:rFonts w:asciiTheme="majorHAnsi" w:eastAsia="Open Sans" w:hAnsiTheme="majorHAnsi" w:cstheme="majorHAnsi"/>
          <w:b/>
          <w:sz w:val="23"/>
          <w:szCs w:val="23"/>
        </w:rPr>
        <w:tab/>
      </w:r>
      <w:r w:rsidR="00CC372D">
        <w:rPr>
          <w:rFonts w:asciiTheme="majorHAnsi" w:eastAsia="Open Sans" w:hAnsiTheme="majorHAnsi" w:cstheme="majorHAnsi"/>
          <w:b/>
          <w:sz w:val="23"/>
          <w:szCs w:val="23"/>
        </w:rPr>
        <w:tab/>
      </w:r>
      <w:r w:rsidR="00CC372D">
        <w:rPr>
          <w:rFonts w:asciiTheme="majorHAnsi" w:eastAsia="Open Sans" w:hAnsiTheme="majorHAnsi" w:cstheme="majorHAnsi"/>
          <w:b/>
          <w:sz w:val="23"/>
          <w:szCs w:val="23"/>
        </w:rPr>
        <w:tab/>
      </w:r>
      <w:r w:rsidR="00CC372D">
        <w:rPr>
          <w:rFonts w:asciiTheme="majorHAnsi" w:eastAsia="Open Sans" w:hAnsiTheme="majorHAnsi" w:cstheme="majorHAnsi"/>
          <w:b/>
          <w:sz w:val="23"/>
          <w:szCs w:val="23"/>
        </w:rPr>
        <w:tab/>
      </w:r>
      <w:r w:rsidR="00CC372D">
        <w:rPr>
          <w:rFonts w:asciiTheme="majorHAnsi" w:eastAsia="Open Sans" w:hAnsiTheme="majorHAnsi" w:cstheme="majorHAnsi"/>
          <w:b/>
          <w:sz w:val="23"/>
          <w:szCs w:val="23"/>
        </w:rPr>
        <w:tab/>
        <w:t xml:space="preserve"> Date:</w:t>
      </w:r>
    </w:p>
    <w:p w:rsidR="00CC372D" w:rsidRDefault="00CC372D" w:rsidP="00CC372D">
      <w:pPr>
        <w:widowControl w:val="0"/>
        <w:spacing w:line="192" w:lineRule="auto"/>
        <w:ind w:right="90"/>
        <w:rPr>
          <w:rFonts w:asciiTheme="majorHAnsi" w:eastAsia="Open Sans" w:hAnsiTheme="majorHAnsi" w:cstheme="majorHAnsi"/>
          <w:b/>
          <w:sz w:val="23"/>
          <w:szCs w:val="23"/>
        </w:rPr>
      </w:pPr>
    </w:p>
    <w:p w:rsidR="00CC372D" w:rsidRPr="00CC372D" w:rsidRDefault="00CC372D" w:rsidP="00CC372D">
      <w:pPr>
        <w:widowControl w:val="0"/>
        <w:spacing w:line="192" w:lineRule="auto"/>
        <w:ind w:right="90"/>
        <w:rPr>
          <w:rFonts w:asciiTheme="majorHAnsi" w:eastAsia="Open Sans" w:hAnsiTheme="majorHAnsi" w:cstheme="majorHAnsi"/>
          <w:b/>
          <w:sz w:val="23"/>
          <w:szCs w:val="23"/>
        </w:rPr>
        <w:sectPr w:rsidR="00CC372D" w:rsidRPr="00CC372D" w:rsidSect="00CC372D">
          <w:headerReference w:type="even" r:id="rId10"/>
          <w:headerReference w:type="default" r:id="rId11"/>
          <w:footerReference w:type="default" r:id="rId12"/>
          <w:headerReference w:type="first" r:id="rId13"/>
          <w:footerReference w:type="first" r:id="rId14"/>
          <w:pgSz w:w="12240" w:h="15840"/>
          <w:pgMar w:top="1440" w:right="1440" w:bottom="1440" w:left="1440" w:header="0" w:footer="720" w:gutter="0"/>
          <w:pgNumType w:start="1"/>
          <w:cols w:space="720"/>
          <w:titlePg/>
          <w:docGrid w:linePitch="299"/>
        </w:sectPr>
      </w:pPr>
    </w:p>
    <w:p w:rsidR="000E2AB6" w:rsidRPr="00CC372D" w:rsidRDefault="000F2DAB" w:rsidP="00CC372D">
      <w:pPr>
        <w:widowControl w:val="0"/>
        <w:spacing w:line="240" w:lineRule="auto"/>
        <w:rPr>
          <w:rFonts w:asciiTheme="majorHAnsi" w:eastAsia="Open Sans" w:hAnsiTheme="majorHAnsi" w:cstheme="majorHAnsi"/>
          <w:b/>
          <w:sz w:val="23"/>
          <w:szCs w:val="23"/>
        </w:rPr>
      </w:pPr>
      <w:r w:rsidRPr="00CC372D">
        <w:rPr>
          <w:rFonts w:asciiTheme="majorHAnsi" w:eastAsia="Open Sans" w:hAnsiTheme="majorHAnsi" w:cstheme="majorHAnsi"/>
          <w:b/>
          <w:sz w:val="23"/>
          <w:szCs w:val="23"/>
        </w:rPr>
        <w:t>What is ITERS?</w:t>
      </w:r>
      <w:r w:rsidRPr="00CC372D">
        <w:rPr>
          <w:rFonts w:asciiTheme="majorHAnsi" w:eastAsia="Open Sans" w:hAnsiTheme="majorHAnsi" w:cstheme="majorHAnsi"/>
          <w:b/>
          <w:color w:val="353535"/>
          <w:sz w:val="23"/>
          <w:szCs w:val="23"/>
        </w:rPr>
        <w:br/>
      </w:r>
      <w:r w:rsidRPr="00CC372D">
        <w:rPr>
          <w:rFonts w:asciiTheme="majorHAnsi" w:eastAsia="Open Sans" w:hAnsiTheme="majorHAnsi" w:cstheme="majorHAnsi"/>
          <w:sz w:val="23"/>
          <w:szCs w:val="23"/>
        </w:rPr>
        <w:t xml:space="preserve">ITERS views </w:t>
      </w:r>
      <w:r w:rsidRPr="00CC372D">
        <w:rPr>
          <w:rFonts w:asciiTheme="majorHAnsi" w:eastAsia="Open Sans" w:hAnsiTheme="majorHAnsi" w:cstheme="majorHAnsi"/>
          <w:color w:val="231F20"/>
          <w:sz w:val="23"/>
          <w:szCs w:val="23"/>
          <w:highlight w:val="white"/>
        </w:rPr>
        <w:t xml:space="preserve">child development from a global point of view, measuring a wide variety of areas that all contribute to children’s positive development in classrooms serving children where the majority are ages birth up to age three. </w:t>
      </w:r>
    </w:p>
    <w:p w:rsidR="000E2AB6" w:rsidRPr="00CC372D" w:rsidRDefault="00CC372D" w:rsidP="00CC372D">
      <w:pPr>
        <w:widowControl w:val="0"/>
        <w:pBdr>
          <w:top w:val="nil"/>
          <w:left w:val="nil"/>
          <w:bottom w:val="nil"/>
          <w:right w:val="nil"/>
          <w:between w:val="nil"/>
        </w:pBdr>
        <w:spacing w:line="240" w:lineRule="auto"/>
        <w:rPr>
          <w:rFonts w:asciiTheme="majorHAnsi" w:eastAsia="Open Sans" w:hAnsiTheme="majorHAnsi" w:cstheme="majorHAnsi"/>
          <w:b/>
          <w:sz w:val="23"/>
          <w:szCs w:val="23"/>
        </w:rPr>
      </w:pPr>
      <w:r>
        <w:rPr>
          <w:noProof/>
          <w:bdr w:val="none" w:sz="0" w:space="0" w:color="auto" w:frame="1"/>
        </w:rPr>
        <w:drawing>
          <wp:anchor distT="0" distB="0" distL="114300" distR="114300" simplePos="0" relativeHeight="251660288" behindDoc="1" locked="0" layoutInCell="1" allowOverlap="1">
            <wp:simplePos x="0" y="0"/>
            <wp:positionH relativeFrom="column">
              <wp:posOffset>4000500</wp:posOffset>
            </wp:positionH>
            <wp:positionV relativeFrom="paragraph">
              <wp:posOffset>99060</wp:posOffset>
            </wp:positionV>
            <wp:extent cx="1828800" cy="1489710"/>
            <wp:effectExtent l="0" t="0" r="0" b="0"/>
            <wp:wrapTight wrapText="bothSides">
              <wp:wrapPolygon edited="0">
                <wp:start x="0" y="0"/>
                <wp:lineTo x="0" y="21269"/>
                <wp:lineTo x="21375" y="21269"/>
                <wp:lineTo x="21375" y="0"/>
                <wp:lineTo x="0" y="0"/>
              </wp:wrapPolygon>
            </wp:wrapTight>
            <wp:docPr id="2" name="Picture 2" descr="https://lh7-rt.googleusercontent.com/docsz/AD_4nXfA1u9r65ISkieR-rB2OmYiFEXgB-dKaZb1folnkr1A6pgaKcziUTwy2gBd35xaFG8o1IG6sSOmseVz5ttSFJDf-4_FILkIwzKVZAMWUhniF6dlHnspgAqIqM_6cd9jwQYixYjczNzgv_ACfl-_gdc?key=CJAfbCCI_hBzX69upjBL5u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rt.googleusercontent.com/docsz/AD_4nXfA1u9r65ISkieR-rB2OmYiFEXgB-dKaZb1folnkr1A6pgaKcziUTwy2gBd35xaFG8o1IG6sSOmseVz5ttSFJDf-4_FILkIwzKVZAMWUhniF6dlHnspgAqIqM_6cd9jwQYixYjczNzgv_ACfl-_gdc?key=CJAfbCCI_hBzX69upjBL5uJ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1489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2DAB" w:rsidRPr="00CC372D">
        <w:rPr>
          <w:rFonts w:asciiTheme="majorHAnsi" w:eastAsia="Open Sans" w:hAnsiTheme="majorHAnsi" w:cstheme="majorHAnsi"/>
          <w:sz w:val="23"/>
          <w:szCs w:val="23"/>
        </w:rPr>
        <w:t xml:space="preserve">This includes: </w:t>
      </w:r>
    </w:p>
    <w:p w:rsidR="000E2AB6" w:rsidRPr="00CC372D" w:rsidRDefault="000F2DAB" w:rsidP="00CC372D">
      <w:pPr>
        <w:widowControl w:val="0"/>
        <w:numPr>
          <w:ilvl w:val="0"/>
          <w:numId w:val="1"/>
        </w:numPr>
        <w:spacing w:line="240" w:lineRule="auto"/>
        <w:ind w:left="720"/>
        <w:rPr>
          <w:rFonts w:asciiTheme="majorHAnsi" w:eastAsia="Open Sans" w:hAnsiTheme="majorHAnsi" w:cstheme="majorHAnsi"/>
          <w:color w:val="231F20"/>
          <w:sz w:val="23"/>
          <w:szCs w:val="23"/>
        </w:rPr>
      </w:pPr>
      <w:r w:rsidRPr="00CC372D">
        <w:rPr>
          <w:rFonts w:asciiTheme="majorHAnsi" w:eastAsia="Open Sans" w:hAnsiTheme="majorHAnsi" w:cstheme="majorHAnsi"/>
          <w:color w:val="231F20"/>
          <w:sz w:val="23"/>
          <w:szCs w:val="23"/>
        </w:rPr>
        <w:t>Protection of children’s health and safety</w:t>
      </w:r>
    </w:p>
    <w:p w:rsidR="000E2AB6" w:rsidRPr="00CC372D" w:rsidRDefault="000F2DAB" w:rsidP="00CC372D">
      <w:pPr>
        <w:widowControl w:val="0"/>
        <w:numPr>
          <w:ilvl w:val="0"/>
          <w:numId w:val="1"/>
        </w:numPr>
        <w:shd w:val="clear" w:color="auto" w:fill="FFFFFF"/>
        <w:spacing w:line="240" w:lineRule="auto"/>
        <w:ind w:left="720"/>
        <w:rPr>
          <w:rFonts w:asciiTheme="majorHAnsi" w:eastAsia="Open Sans" w:hAnsiTheme="majorHAnsi" w:cstheme="majorHAnsi"/>
          <w:color w:val="231F20"/>
          <w:sz w:val="23"/>
          <w:szCs w:val="23"/>
        </w:rPr>
      </w:pPr>
      <w:r w:rsidRPr="00CC372D">
        <w:rPr>
          <w:rFonts w:asciiTheme="majorHAnsi" w:eastAsia="Open Sans" w:hAnsiTheme="majorHAnsi" w:cstheme="majorHAnsi"/>
          <w:color w:val="231F20"/>
          <w:sz w:val="23"/>
          <w:szCs w:val="23"/>
        </w:rPr>
        <w:t>Supporting and guiding social/emotional development</w:t>
      </w:r>
    </w:p>
    <w:p w:rsidR="00CC372D" w:rsidRPr="00CC372D" w:rsidRDefault="000F2DAB" w:rsidP="00CC372D">
      <w:pPr>
        <w:widowControl w:val="0"/>
        <w:numPr>
          <w:ilvl w:val="0"/>
          <w:numId w:val="1"/>
        </w:numPr>
        <w:shd w:val="clear" w:color="auto" w:fill="FFFFFF"/>
        <w:spacing w:line="240" w:lineRule="auto"/>
        <w:ind w:left="720"/>
        <w:rPr>
          <w:rFonts w:asciiTheme="majorHAnsi" w:eastAsia="Open Sans" w:hAnsiTheme="majorHAnsi" w:cstheme="majorHAnsi"/>
          <w:color w:val="231F20"/>
          <w:sz w:val="23"/>
          <w:szCs w:val="23"/>
        </w:rPr>
      </w:pPr>
      <w:r w:rsidRPr="00CC372D">
        <w:rPr>
          <w:rFonts w:asciiTheme="majorHAnsi" w:eastAsia="Open Sans" w:hAnsiTheme="majorHAnsi" w:cstheme="majorHAnsi"/>
          <w:color w:val="231F20"/>
          <w:sz w:val="23"/>
          <w:szCs w:val="23"/>
        </w:rPr>
        <w:t>Opportunities for intellectual and language stimulation and appropriate learning activities</w:t>
      </w:r>
    </w:p>
    <w:p w:rsidR="000E2AB6" w:rsidRPr="00CC372D" w:rsidRDefault="000F2DAB" w:rsidP="00CC372D">
      <w:pPr>
        <w:widowControl w:val="0"/>
        <w:shd w:val="clear" w:color="auto" w:fill="FFFFFF"/>
        <w:spacing w:line="240" w:lineRule="auto"/>
        <w:ind w:right="-180"/>
        <w:rPr>
          <w:rFonts w:asciiTheme="majorHAnsi" w:eastAsia="Open Sans" w:hAnsiTheme="majorHAnsi" w:cstheme="majorHAnsi"/>
          <w:sz w:val="23"/>
          <w:szCs w:val="23"/>
        </w:rPr>
      </w:pPr>
      <w:r w:rsidRPr="00CC372D">
        <w:rPr>
          <w:rFonts w:asciiTheme="majorHAnsi" w:eastAsia="Open Sans" w:hAnsiTheme="majorHAnsi" w:cstheme="majorHAnsi"/>
          <w:color w:val="231F20"/>
          <w:sz w:val="23"/>
          <w:szCs w:val="23"/>
        </w:rPr>
        <w:t>All three components are needed</w:t>
      </w:r>
      <w:r w:rsidR="00C92ADA">
        <w:rPr>
          <w:rFonts w:asciiTheme="majorHAnsi" w:eastAsia="Open Sans" w:hAnsiTheme="majorHAnsi" w:cstheme="majorHAnsi"/>
          <w:color w:val="231F20"/>
          <w:sz w:val="23"/>
          <w:szCs w:val="23"/>
        </w:rPr>
        <w:t xml:space="preserve"> to create quality education and e</w:t>
      </w:r>
      <w:r w:rsidRPr="00CC372D">
        <w:rPr>
          <w:rFonts w:asciiTheme="majorHAnsi" w:eastAsia="Open Sans" w:hAnsiTheme="majorHAnsi" w:cstheme="majorHAnsi"/>
          <w:color w:val="231F20"/>
          <w:sz w:val="23"/>
          <w:szCs w:val="23"/>
        </w:rPr>
        <w:t>ach can be observed in the program’s environment, curriculum, schedule, supervision and interaction.</w:t>
      </w:r>
    </w:p>
    <w:p w:rsidR="000E2AB6" w:rsidRPr="00CC372D" w:rsidRDefault="000E2AB6" w:rsidP="00CC372D">
      <w:pPr>
        <w:widowControl w:val="0"/>
        <w:spacing w:line="240" w:lineRule="auto"/>
        <w:ind w:left="1440"/>
        <w:rPr>
          <w:rFonts w:asciiTheme="majorHAnsi" w:eastAsia="Open Sans" w:hAnsiTheme="majorHAnsi" w:cstheme="majorHAnsi"/>
          <w:b/>
          <w:sz w:val="23"/>
          <w:szCs w:val="23"/>
        </w:rPr>
      </w:pPr>
    </w:p>
    <w:p w:rsidR="000E2AB6" w:rsidRPr="00CC372D" w:rsidRDefault="000F2DAB" w:rsidP="00CC372D">
      <w:pPr>
        <w:widowControl w:val="0"/>
        <w:tabs>
          <w:tab w:val="left" w:pos="11520"/>
        </w:tabs>
        <w:spacing w:line="240" w:lineRule="auto"/>
        <w:rPr>
          <w:rFonts w:asciiTheme="majorHAnsi" w:eastAsia="Open Sans" w:hAnsiTheme="majorHAnsi" w:cstheme="majorHAnsi"/>
          <w:sz w:val="23"/>
          <w:szCs w:val="23"/>
        </w:rPr>
      </w:pPr>
      <w:r w:rsidRPr="00CC372D">
        <w:rPr>
          <w:rFonts w:asciiTheme="majorHAnsi" w:eastAsia="Open Sans" w:hAnsiTheme="majorHAnsi" w:cstheme="majorHAnsi"/>
          <w:b/>
          <w:sz w:val="23"/>
          <w:szCs w:val="23"/>
        </w:rPr>
        <w:t>What is the Purpose of Self-Reflection?</w:t>
      </w:r>
      <w:r w:rsidRPr="00CC372D">
        <w:rPr>
          <w:rFonts w:asciiTheme="majorHAnsi" w:eastAsia="Open Sans" w:hAnsiTheme="majorHAnsi" w:cstheme="majorHAnsi"/>
          <w:b/>
          <w:sz w:val="23"/>
          <w:szCs w:val="23"/>
        </w:rPr>
        <w:br/>
      </w:r>
      <w:r w:rsidRPr="00CC372D">
        <w:rPr>
          <w:rFonts w:asciiTheme="majorHAnsi" w:eastAsia="Open Sans" w:hAnsiTheme="majorHAnsi" w:cstheme="majorHAnsi"/>
          <w:sz w:val="23"/>
          <w:szCs w:val="23"/>
        </w:rPr>
        <w:t>This self-reflection guide is developed to help you become more familiar with the ITERS measure and reflect on your current practices. This guide can be used independently by teachers and classroom teams or it can be used with support from Technical Assistance Providers. Be as open and honest as you can during this self-reflection process.</w:t>
      </w:r>
    </w:p>
    <w:p w:rsidR="000E2AB6" w:rsidRPr="00CC372D" w:rsidRDefault="000E2AB6" w:rsidP="00CC372D">
      <w:pPr>
        <w:widowControl w:val="0"/>
        <w:tabs>
          <w:tab w:val="left" w:pos="11520"/>
        </w:tabs>
        <w:spacing w:line="240" w:lineRule="auto"/>
        <w:rPr>
          <w:rFonts w:asciiTheme="majorHAnsi" w:eastAsia="Open Sans" w:hAnsiTheme="majorHAnsi" w:cstheme="majorHAnsi"/>
          <w:b/>
          <w:sz w:val="23"/>
          <w:szCs w:val="23"/>
        </w:rPr>
      </w:pPr>
    </w:p>
    <w:p w:rsidR="000E2AB6" w:rsidRPr="00CC372D" w:rsidRDefault="000F2DAB" w:rsidP="00CC372D">
      <w:pPr>
        <w:widowControl w:val="0"/>
        <w:tabs>
          <w:tab w:val="left" w:pos="11520"/>
        </w:tabs>
        <w:spacing w:line="240" w:lineRule="auto"/>
        <w:rPr>
          <w:rFonts w:asciiTheme="majorHAnsi" w:eastAsia="Open Sans" w:hAnsiTheme="majorHAnsi" w:cstheme="majorHAnsi"/>
          <w:sz w:val="23"/>
          <w:szCs w:val="23"/>
        </w:rPr>
      </w:pPr>
      <w:r w:rsidRPr="00CC372D">
        <w:rPr>
          <w:rFonts w:asciiTheme="majorHAnsi" w:eastAsia="Open Sans" w:hAnsiTheme="majorHAnsi" w:cstheme="majorHAnsi"/>
          <w:b/>
          <w:sz w:val="23"/>
          <w:szCs w:val="23"/>
        </w:rPr>
        <w:t>How does the Self-Reflection Guide work?</w:t>
      </w:r>
      <w:r w:rsidRPr="00CC372D">
        <w:rPr>
          <w:rFonts w:asciiTheme="majorHAnsi" w:eastAsia="Open Sans" w:hAnsiTheme="majorHAnsi" w:cstheme="majorHAnsi"/>
          <w:sz w:val="23"/>
          <w:szCs w:val="23"/>
        </w:rPr>
        <w:br/>
        <w:t xml:space="preserve">The self-reflection guide includes statements and open-ended questions for you to read and reflect on. This allows you to identify strengths and areas for growth in your caregiving interactions. Throughout this guide, a rating of </w:t>
      </w:r>
      <w:r w:rsidRPr="00CC372D">
        <w:rPr>
          <w:rFonts w:asciiTheme="majorHAnsi" w:eastAsia="Open Sans" w:hAnsiTheme="majorHAnsi" w:cstheme="majorHAnsi"/>
          <w:b/>
          <w:sz w:val="23"/>
          <w:szCs w:val="23"/>
        </w:rPr>
        <w:t>rarely, occasionally, or regularly</w:t>
      </w:r>
      <w:r w:rsidRPr="00CC372D">
        <w:rPr>
          <w:rFonts w:asciiTheme="majorHAnsi" w:eastAsia="Open Sans" w:hAnsiTheme="majorHAnsi" w:cstheme="majorHAnsi"/>
          <w:sz w:val="23"/>
          <w:szCs w:val="23"/>
        </w:rPr>
        <w:t xml:space="preserve"> will be noted based on the consistency of your behaviors or interactions described for each dimension. </w:t>
      </w:r>
    </w:p>
    <w:p w:rsidR="000E2AB6" w:rsidRPr="00CC372D" w:rsidRDefault="000E2AB6" w:rsidP="00CC372D">
      <w:pPr>
        <w:widowControl w:val="0"/>
        <w:spacing w:line="240" w:lineRule="auto"/>
        <w:rPr>
          <w:rFonts w:asciiTheme="majorHAnsi" w:eastAsia="Open Sans" w:hAnsiTheme="majorHAnsi" w:cstheme="majorHAnsi"/>
          <w:sz w:val="23"/>
          <w:szCs w:val="23"/>
        </w:rPr>
      </w:pPr>
    </w:p>
    <w:p w:rsidR="000E2AB6" w:rsidRPr="00CC372D" w:rsidRDefault="00CC372D" w:rsidP="00CC372D">
      <w:pPr>
        <w:widowControl w:val="0"/>
        <w:spacing w:line="240" w:lineRule="auto"/>
        <w:rPr>
          <w:rFonts w:asciiTheme="majorHAnsi" w:eastAsia="Open Sans" w:hAnsiTheme="majorHAnsi" w:cstheme="majorHAnsi"/>
          <w:sz w:val="23"/>
          <w:szCs w:val="23"/>
        </w:rPr>
      </w:pPr>
      <w:r w:rsidRPr="00CC372D">
        <w:rPr>
          <w:rFonts w:asciiTheme="majorHAnsi" w:hAnsiTheme="majorHAnsi" w:cstheme="majorHAnsi"/>
          <w:noProof/>
          <w:sz w:val="23"/>
          <w:szCs w:val="23"/>
        </w:rPr>
        <w:drawing>
          <wp:anchor distT="114300" distB="114300" distL="114300" distR="114300" simplePos="0" relativeHeight="251659264" behindDoc="0" locked="0" layoutInCell="1" hidden="0" allowOverlap="1">
            <wp:simplePos x="0" y="0"/>
            <wp:positionH relativeFrom="column">
              <wp:posOffset>0</wp:posOffset>
            </wp:positionH>
            <wp:positionV relativeFrom="paragraph">
              <wp:posOffset>499110</wp:posOffset>
            </wp:positionV>
            <wp:extent cx="5897880" cy="1013460"/>
            <wp:effectExtent l="0" t="0" r="7620" b="0"/>
            <wp:wrapSquare wrapText="bothSides" distT="114300" distB="114300" distL="114300" distR="114300"/>
            <wp:docPr id="1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6"/>
                    <a:srcRect t="9868"/>
                    <a:stretch>
                      <a:fillRect/>
                    </a:stretch>
                  </pic:blipFill>
                  <pic:spPr>
                    <a:xfrm>
                      <a:off x="0" y="0"/>
                      <a:ext cx="5897880" cy="1013460"/>
                    </a:xfrm>
                    <a:prstGeom prst="rect">
                      <a:avLst/>
                    </a:prstGeom>
                    <a:ln/>
                  </pic:spPr>
                </pic:pic>
              </a:graphicData>
            </a:graphic>
            <wp14:sizeRelH relativeFrom="margin">
              <wp14:pctWidth>0</wp14:pctWidth>
            </wp14:sizeRelH>
            <wp14:sizeRelV relativeFrom="margin">
              <wp14:pctHeight>0</wp14:pctHeight>
            </wp14:sizeRelV>
          </wp:anchor>
        </w:drawing>
      </w:r>
      <w:r w:rsidR="000F2DAB" w:rsidRPr="00CC372D">
        <w:rPr>
          <w:rFonts w:asciiTheme="majorHAnsi" w:eastAsia="Open Sans" w:hAnsiTheme="majorHAnsi" w:cstheme="majorHAnsi"/>
          <w:sz w:val="23"/>
          <w:szCs w:val="23"/>
        </w:rPr>
        <w:t xml:space="preserve">This guide was organized to align with the six ITERS subscales that measure observable quality practices: </w:t>
      </w:r>
    </w:p>
    <w:p w:rsidR="000E2AB6" w:rsidRPr="00CC372D" w:rsidRDefault="000E2AB6" w:rsidP="00CC372D">
      <w:pPr>
        <w:widowControl w:val="0"/>
        <w:spacing w:line="240" w:lineRule="auto"/>
        <w:ind w:right="806"/>
        <w:rPr>
          <w:rFonts w:asciiTheme="majorHAnsi" w:eastAsia="Open Sans" w:hAnsiTheme="majorHAnsi" w:cstheme="majorHAnsi"/>
          <w:sz w:val="23"/>
          <w:szCs w:val="23"/>
        </w:rPr>
      </w:pPr>
    </w:p>
    <w:p w:rsidR="000E2AB6" w:rsidRPr="00CC372D" w:rsidRDefault="000E2AB6" w:rsidP="00CC372D">
      <w:pPr>
        <w:widowControl w:val="0"/>
        <w:spacing w:line="240" w:lineRule="auto"/>
        <w:ind w:left="1440"/>
        <w:rPr>
          <w:rFonts w:asciiTheme="majorHAnsi" w:eastAsia="Open Sans" w:hAnsiTheme="majorHAnsi" w:cstheme="majorHAnsi"/>
          <w:sz w:val="23"/>
          <w:szCs w:val="23"/>
        </w:rPr>
      </w:pPr>
    </w:p>
    <w:p w:rsidR="000E2AB6" w:rsidRPr="00CC372D" w:rsidRDefault="000F2DAB" w:rsidP="00802955">
      <w:pPr>
        <w:widowControl w:val="0"/>
        <w:spacing w:line="240" w:lineRule="auto"/>
        <w:ind w:right="498"/>
        <w:rPr>
          <w:rFonts w:asciiTheme="majorHAnsi" w:eastAsia="Open Sans" w:hAnsiTheme="majorHAnsi" w:cstheme="majorHAnsi"/>
          <w:sz w:val="23"/>
          <w:szCs w:val="23"/>
        </w:rPr>
      </w:pPr>
      <w:r w:rsidRPr="00CC372D">
        <w:rPr>
          <w:rFonts w:asciiTheme="majorHAnsi" w:eastAsia="Open Sans" w:hAnsiTheme="majorHAnsi" w:cstheme="majorHAnsi"/>
          <w:sz w:val="23"/>
          <w:szCs w:val="23"/>
        </w:rPr>
        <w:br/>
      </w:r>
      <w:r w:rsidRPr="00CC372D">
        <w:rPr>
          <w:rFonts w:asciiTheme="majorHAnsi" w:eastAsia="Open Sans" w:hAnsiTheme="majorHAnsi" w:cstheme="majorHAnsi"/>
          <w:sz w:val="23"/>
          <w:szCs w:val="23"/>
        </w:rPr>
        <w:lastRenderedPageBreak/>
        <w:t xml:space="preserve">The </w:t>
      </w:r>
      <w:r w:rsidRPr="00CC372D">
        <w:rPr>
          <w:rFonts w:asciiTheme="majorHAnsi" w:eastAsia="Open Sans" w:hAnsiTheme="majorHAnsi" w:cstheme="majorHAnsi"/>
          <w:b/>
          <w:sz w:val="23"/>
          <w:szCs w:val="23"/>
        </w:rPr>
        <w:t>Space and Furnishings</w:t>
      </w:r>
      <w:r w:rsidRPr="00CC372D">
        <w:rPr>
          <w:rFonts w:asciiTheme="majorHAnsi" w:eastAsia="Open Sans" w:hAnsiTheme="majorHAnsi" w:cstheme="majorHAnsi"/>
          <w:sz w:val="23"/>
          <w:szCs w:val="23"/>
        </w:rPr>
        <w:t xml:space="preserve"> subscale includes the items noted below. This subscale captures how indoor and outdoor spaces can be designed to encourage movement, exploration, and overall child development. </w:t>
      </w:r>
    </w:p>
    <w:p w:rsidR="000E2AB6" w:rsidRPr="00CC372D" w:rsidRDefault="000F2DAB" w:rsidP="00802955">
      <w:pPr>
        <w:widowControl w:val="0"/>
        <w:spacing w:line="240" w:lineRule="auto"/>
        <w:ind w:right="-90"/>
        <w:jc w:val="center"/>
        <w:rPr>
          <w:rFonts w:asciiTheme="majorHAnsi" w:eastAsia="Open Sans" w:hAnsiTheme="majorHAnsi" w:cstheme="majorHAnsi"/>
          <w:sz w:val="23"/>
          <w:szCs w:val="23"/>
        </w:rPr>
      </w:pPr>
      <w:r w:rsidRPr="00CC372D">
        <w:rPr>
          <w:rFonts w:asciiTheme="majorHAnsi" w:eastAsia="Open Sans" w:hAnsiTheme="majorHAnsi" w:cstheme="majorHAnsi"/>
          <w:noProof/>
          <w:sz w:val="23"/>
          <w:szCs w:val="23"/>
        </w:rPr>
        <w:drawing>
          <wp:inline distT="114300" distB="114300" distL="114300" distR="114300">
            <wp:extent cx="4800600" cy="1042035"/>
            <wp:effectExtent l="0" t="0" r="0" b="5715"/>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t="5341" b="7152"/>
                    <a:stretch>
                      <a:fillRect/>
                    </a:stretch>
                  </pic:blipFill>
                  <pic:spPr>
                    <a:xfrm>
                      <a:off x="0" y="0"/>
                      <a:ext cx="4802277" cy="1042399"/>
                    </a:xfrm>
                    <a:prstGeom prst="rect">
                      <a:avLst/>
                    </a:prstGeom>
                    <a:ln/>
                  </pic:spPr>
                </pic:pic>
              </a:graphicData>
            </a:graphic>
          </wp:inline>
        </w:drawing>
      </w:r>
    </w:p>
    <w:tbl>
      <w:tblPr>
        <w:tblStyle w:val="a7"/>
        <w:tblW w:w="9418" w:type="dxa"/>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353"/>
        <w:gridCol w:w="720"/>
        <w:gridCol w:w="1260"/>
        <w:gridCol w:w="1085"/>
      </w:tblGrid>
      <w:tr w:rsidR="000E2AB6" w:rsidRPr="00CC372D" w:rsidTr="00375001">
        <w:trPr>
          <w:trHeight w:val="180"/>
        </w:trPr>
        <w:tc>
          <w:tcPr>
            <w:tcW w:w="9418" w:type="dxa"/>
            <w:gridSpan w:val="4"/>
            <w:shd w:val="clear" w:color="auto" w:fill="66CCFF"/>
          </w:tcPr>
          <w:p w:rsidR="000E2AB6" w:rsidRPr="00CC372D" w:rsidRDefault="000F2DAB" w:rsidP="00CC372D">
            <w:pPr>
              <w:widowControl w:val="0"/>
              <w:jc w:val="center"/>
              <w:rPr>
                <w:rFonts w:asciiTheme="majorHAnsi" w:eastAsia="Open Sans" w:hAnsiTheme="majorHAnsi" w:cstheme="majorHAnsi"/>
                <w:b/>
                <w:color w:val="353535"/>
                <w:sz w:val="23"/>
                <w:szCs w:val="23"/>
              </w:rPr>
            </w:pPr>
            <w:r w:rsidRPr="00CC372D">
              <w:rPr>
                <w:rFonts w:asciiTheme="majorHAnsi" w:eastAsia="Open Sans" w:hAnsiTheme="majorHAnsi" w:cstheme="majorHAnsi"/>
                <w:b/>
                <w:color w:val="353535"/>
                <w:sz w:val="23"/>
                <w:szCs w:val="23"/>
              </w:rPr>
              <w:t>PAUSE TO THINK</w:t>
            </w:r>
          </w:p>
        </w:tc>
      </w:tr>
      <w:tr w:rsidR="000E2AB6" w:rsidRPr="00CC372D" w:rsidTr="00375001">
        <w:trPr>
          <w:trHeight w:val="430"/>
        </w:trPr>
        <w:tc>
          <w:tcPr>
            <w:tcW w:w="9418" w:type="dxa"/>
            <w:gridSpan w:val="4"/>
          </w:tcPr>
          <w:p w:rsidR="000E2AB6"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t xml:space="preserve">Why might this subscale and the associated items be important to a child’s development? </w:t>
            </w:r>
          </w:p>
          <w:p w:rsidR="00802955" w:rsidRPr="00CC372D" w:rsidRDefault="00802955" w:rsidP="00CC372D">
            <w:pPr>
              <w:widowControl w:val="0"/>
              <w:rPr>
                <w:rFonts w:asciiTheme="majorHAnsi" w:eastAsia="Open Sans" w:hAnsiTheme="majorHAnsi" w:cstheme="majorHAnsi"/>
                <w:sz w:val="23"/>
                <w:szCs w:val="23"/>
              </w:rPr>
            </w:pPr>
          </w:p>
          <w:p w:rsidR="000E2AB6" w:rsidRPr="00CC372D" w:rsidRDefault="000E2AB6" w:rsidP="00CC372D">
            <w:pPr>
              <w:widowControl w:val="0"/>
              <w:rPr>
                <w:rFonts w:asciiTheme="majorHAnsi" w:eastAsia="Open Sans" w:hAnsiTheme="majorHAnsi" w:cstheme="majorHAnsi"/>
                <w:sz w:val="23"/>
                <w:szCs w:val="23"/>
              </w:rPr>
            </w:pPr>
          </w:p>
          <w:p w:rsidR="000E2AB6" w:rsidRPr="00CC372D" w:rsidRDefault="000E2AB6" w:rsidP="00CC372D">
            <w:pPr>
              <w:widowControl w:val="0"/>
              <w:rPr>
                <w:rFonts w:asciiTheme="majorHAnsi" w:eastAsia="Open Sans" w:hAnsiTheme="majorHAnsi" w:cstheme="majorHAnsi"/>
                <w:sz w:val="23"/>
                <w:szCs w:val="23"/>
              </w:rPr>
            </w:pPr>
          </w:p>
          <w:p w:rsidR="000E2AB6" w:rsidRPr="00CC372D" w:rsidRDefault="000E2AB6" w:rsidP="00CC372D">
            <w:pPr>
              <w:widowControl w:val="0"/>
              <w:rPr>
                <w:rFonts w:asciiTheme="majorHAnsi" w:eastAsia="Open Sans" w:hAnsiTheme="majorHAnsi" w:cstheme="majorHAnsi"/>
                <w:sz w:val="23"/>
                <w:szCs w:val="23"/>
              </w:rPr>
            </w:pPr>
          </w:p>
        </w:tc>
      </w:tr>
      <w:tr w:rsidR="000E2AB6" w:rsidRPr="00CC372D" w:rsidTr="00375001">
        <w:trPr>
          <w:trHeight w:val="60"/>
        </w:trPr>
        <w:tc>
          <w:tcPr>
            <w:tcW w:w="6353" w:type="dxa"/>
            <w:shd w:val="clear" w:color="auto" w:fill="66CCFF"/>
          </w:tcPr>
          <w:p w:rsidR="000E2AB6" w:rsidRPr="00CC372D" w:rsidRDefault="000E2AB6" w:rsidP="00CC372D">
            <w:pPr>
              <w:widowControl w:val="0"/>
              <w:rPr>
                <w:rFonts w:asciiTheme="majorHAnsi" w:eastAsia="Open Sans" w:hAnsiTheme="majorHAnsi" w:cstheme="majorHAnsi"/>
                <w:color w:val="76A5AF"/>
                <w:sz w:val="19"/>
                <w:szCs w:val="19"/>
              </w:rPr>
            </w:pPr>
          </w:p>
        </w:tc>
        <w:tc>
          <w:tcPr>
            <w:tcW w:w="720" w:type="dxa"/>
            <w:shd w:val="clear" w:color="auto" w:fill="66CCFF"/>
          </w:tcPr>
          <w:p w:rsidR="000E2AB6" w:rsidRPr="00CC372D" w:rsidRDefault="000F2DAB" w:rsidP="00CC372D">
            <w:pPr>
              <w:widowControl w:val="0"/>
              <w:jc w:val="center"/>
              <w:rPr>
                <w:rFonts w:asciiTheme="majorHAnsi" w:eastAsia="Open Sans" w:hAnsiTheme="majorHAnsi" w:cstheme="majorHAnsi"/>
                <w:sz w:val="19"/>
                <w:szCs w:val="19"/>
              </w:rPr>
            </w:pPr>
            <w:r w:rsidRPr="00CC372D">
              <w:rPr>
                <w:rFonts w:asciiTheme="majorHAnsi" w:eastAsia="Open Sans" w:hAnsiTheme="majorHAnsi" w:cstheme="majorHAnsi"/>
                <w:sz w:val="19"/>
                <w:szCs w:val="19"/>
              </w:rPr>
              <w:t>Rarely</w:t>
            </w:r>
          </w:p>
        </w:tc>
        <w:tc>
          <w:tcPr>
            <w:tcW w:w="1260" w:type="dxa"/>
            <w:shd w:val="clear" w:color="auto" w:fill="66CCFF"/>
          </w:tcPr>
          <w:p w:rsidR="000E2AB6" w:rsidRPr="00CC372D" w:rsidRDefault="000F2DAB" w:rsidP="00CC372D">
            <w:pPr>
              <w:widowControl w:val="0"/>
              <w:jc w:val="center"/>
              <w:rPr>
                <w:rFonts w:asciiTheme="majorHAnsi" w:eastAsia="Open Sans" w:hAnsiTheme="majorHAnsi" w:cstheme="majorHAnsi"/>
                <w:sz w:val="19"/>
                <w:szCs w:val="19"/>
              </w:rPr>
            </w:pPr>
            <w:r w:rsidRPr="00CC372D">
              <w:rPr>
                <w:rFonts w:asciiTheme="majorHAnsi" w:eastAsia="Open Sans" w:hAnsiTheme="majorHAnsi" w:cstheme="majorHAnsi"/>
                <w:sz w:val="19"/>
                <w:szCs w:val="19"/>
              </w:rPr>
              <w:t>Occasionally</w:t>
            </w:r>
          </w:p>
        </w:tc>
        <w:tc>
          <w:tcPr>
            <w:tcW w:w="1085" w:type="dxa"/>
            <w:shd w:val="clear" w:color="auto" w:fill="66CCFF"/>
          </w:tcPr>
          <w:p w:rsidR="000E2AB6" w:rsidRPr="00CC372D" w:rsidRDefault="000F2DAB" w:rsidP="00CC372D">
            <w:pPr>
              <w:widowControl w:val="0"/>
              <w:jc w:val="center"/>
              <w:rPr>
                <w:rFonts w:asciiTheme="majorHAnsi" w:eastAsia="Open Sans" w:hAnsiTheme="majorHAnsi" w:cstheme="majorHAnsi"/>
                <w:sz w:val="19"/>
                <w:szCs w:val="19"/>
              </w:rPr>
            </w:pPr>
            <w:r w:rsidRPr="00CC372D">
              <w:rPr>
                <w:rFonts w:asciiTheme="majorHAnsi" w:eastAsia="Open Sans" w:hAnsiTheme="majorHAnsi" w:cstheme="majorHAnsi"/>
                <w:sz w:val="19"/>
                <w:szCs w:val="19"/>
              </w:rPr>
              <w:t>Regularly</w:t>
            </w:r>
          </w:p>
        </w:tc>
      </w:tr>
      <w:tr w:rsidR="000E2AB6" w:rsidRPr="00CC372D" w:rsidTr="00375001">
        <w:trPr>
          <w:trHeight w:val="441"/>
        </w:trPr>
        <w:tc>
          <w:tcPr>
            <w:tcW w:w="6353" w:type="dxa"/>
          </w:tcPr>
          <w:p w:rsidR="000E2AB6" w:rsidRPr="00CC372D"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t xml:space="preserve">I check that the spaces and furnishings are clean and safe for children to use and promote learning. </w:t>
            </w:r>
          </w:p>
        </w:tc>
        <w:tc>
          <w:tcPr>
            <w:tcW w:w="720" w:type="dxa"/>
          </w:tcPr>
          <w:p w:rsidR="000E2AB6" w:rsidRPr="00CC372D" w:rsidRDefault="000E2AB6" w:rsidP="00CC372D">
            <w:pPr>
              <w:widowControl w:val="0"/>
              <w:rPr>
                <w:rFonts w:asciiTheme="majorHAnsi" w:eastAsia="Open Sans" w:hAnsiTheme="majorHAnsi" w:cstheme="majorHAnsi"/>
                <w:sz w:val="23"/>
                <w:szCs w:val="23"/>
              </w:rPr>
            </w:pPr>
          </w:p>
        </w:tc>
        <w:tc>
          <w:tcPr>
            <w:tcW w:w="1260" w:type="dxa"/>
          </w:tcPr>
          <w:p w:rsidR="000E2AB6" w:rsidRPr="00CC372D" w:rsidRDefault="000E2AB6" w:rsidP="00CC372D">
            <w:pPr>
              <w:widowControl w:val="0"/>
              <w:rPr>
                <w:rFonts w:asciiTheme="majorHAnsi" w:eastAsia="Open Sans" w:hAnsiTheme="majorHAnsi" w:cstheme="majorHAnsi"/>
                <w:sz w:val="23"/>
                <w:szCs w:val="23"/>
              </w:rPr>
            </w:pPr>
          </w:p>
        </w:tc>
        <w:tc>
          <w:tcPr>
            <w:tcW w:w="1085" w:type="dxa"/>
          </w:tcPr>
          <w:p w:rsidR="000E2AB6" w:rsidRPr="00CC372D" w:rsidRDefault="000E2AB6" w:rsidP="00CC372D">
            <w:pPr>
              <w:widowControl w:val="0"/>
              <w:rPr>
                <w:rFonts w:asciiTheme="majorHAnsi" w:eastAsia="Open Sans" w:hAnsiTheme="majorHAnsi" w:cstheme="majorHAnsi"/>
                <w:sz w:val="23"/>
                <w:szCs w:val="23"/>
              </w:rPr>
            </w:pPr>
          </w:p>
        </w:tc>
      </w:tr>
      <w:tr w:rsidR="000E2AB6" w:rsidRPr="00CC372D" w:rsidTr="00375001">
        <w:trPr>
          <w:trHeight w:val="444"/>
        </w:trPr>
        <w:tc>
          <w:tcPr>
            <w:tcW w:w="6353" w:type="dxa"/>
          </w:tcPr>
          <w:p w:rsidR="000E2AB6" w:rsidRPr="00CC372D"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t xml:space="preserve">I move about the room while children are playing to supervise and support their learning opportunities in different areas. </w:t>
            </w:r>
          </w:p>
        </w:tc>
        <w:tc>
          <w:tcPr>
            <w:tcW w:w="720" w:type="dxa"/>
          </w:tcPr>
          <w:p w:rsidR="000E2AB6" w:rsidRPr="00CC372D" w:rsidRDefault="000E2AB6" w:rsidP="00CC372D">
            <w:pPr>
              <w:widowControl w:val="0"/>
              <w:rPr>
                <w:rFonts w:asciiTheme="majorHAnsi" w:eastAsia="Open Sans" w:hAnsiTheme="majorHAnsi" w:cstheme="majorHAnsi"/>
                <w:sz w:val="23"/>
                <w:szCs w:val="23"/>
              </w:rPr>
            </w:pPr>
          </w:p>
        </w:tc>
        <w:tc>
          <w:tcPr>
            <w:tcW w:w="1260" w:type="dxa"/>
          </w:tcPr>
          <w:p w:rsidR="000E2AB6" w:rsidRPr="00CC372D" w:rsidRDefault="000E2AB6" w:rsidP="00CC372D">
            <w:pPr>
              <w:widowControl w:val="0"/>
              <w:rPr>
                <w:rFonts w:asciiTheme="majorHAnsi" w:eastAsia="Open Sans" w:hAnsiTheme="majorHAnsi" w:cstheme="majorHAnsi"/>
                <w:sz w:val="23"/>
                <w:szCs w:val="23"/>
              </w:rPr>
            </w:pPr>
          </w:p>
        </w:tc>
        <w:tc>
          <w:tcPr>
            <w:tcW w:w="1085" w:type="dxa"/>
          </w:tcPr>
          <w:p w:rsidR="000E2AB6" w:rsidRPr="00CC372D" w:rsidRDefault="000E2AB6" w:rsidP="00CC372D">
            <w:pPr>
              <w:widowControl w:val="0"/>
              <w:rPr>
                <w:rFonts w:asciiTheme="majorHAnsi" w:eastAsia="Open Sans" w:hAnsiTheme="majorHAnsi" w:cstheme="majorHAnsi"/>
                <w:sz w:val="23"/>
                <w:szCs w:val="23"/>
              </w:rPr>
            </w:pPr>
          </w:p>
        </w:tc>
      </w:tr>
      <w:tr w:rsidR="000E2AB6" w:rsidRPr="00CC372D" w:rsidTr="00375001">
        <w:trPr>
          <w:trHeight w:val="441"/>
        </w:trPr>
        <w:tc>
          <w:tcPr>
            <w:tcW w:w="6353" w:type="dxa"/>
          </w:tcPr>
          <w:p w:rsidR="000E2AB6" w:rsidRPr="00CC372D"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t>I use the displayed materials as a teaching tool with children during different times of day.</w:t>
            </w:r>
          </w:p>
        </w:tc>
        <w:tc>
          <w:tcPr>
            <w:tcW w:w="720" w:type="dxa"/>
          </w:tcPr>
          <w:p w:rsidR="000E2AB6" w:rsidRPr="00CC372D" w:rsidRDefault="000E2AB6" w:rsidP="00CC372D">
            <w:pPr>
              <w:widowControl w:val="0"/>
              <w:rPr>
                <w:rFonts w:asciiTheme="majorHAnsi" w:eastAsia="Open Sans" w:hAnsiTheme="majorHAnsi" w:cstheme="majorHAnsi"/>
                <w:sz w:val="23"/>
                <w:szCs w:val="23"/>
              </w:rPr>
            </w:pPr>
          </w:p>
        </w:tc>
        <w:tc>
          <w:tcPr>
            <w:tcW w:w="1260" w:type="dxa"/>
          </w:tcPr>
          <w:p w:rsidR="000E2AB6" w:rsidRPr="00CC372D" w:rsidRDefault="000E2AB6" w:rsidP="00CC372D">
            <w:pPr>
              <w:widowControl w:val="0"/>
              <w:rPr>
                <w:rFonts w:asciiTheme="majorHAnsi" w:eastAsia="Open Sans" w:hAnsiTheme="majorHAnsi" w:cstheme="majorHAnsi"/>
                <w:sz w:val="23"/>
                <w:szCs w:val="23"/>
              </w:rPr>
            </w:pPr>
          </w:p>
        </w:tc>
        <w:tc>
          <w:tcPr>
            <w:tcW w:w="1085" w:type="dxa"/>
          </w:tcPr>
          <w:p w:rsidR="000E2AB6" w:rsidRPr="00CC372D" w:rsidRDefault="000E2AB6" w:rsidP="00CC372D">
            <w:pPr>
              <w:widowControl w:val="0"/>
              <w:rPr>
                <w:rFonts w:asciiTheme="majorHAnsi" w:eastAsia="Open Sans" w:hAnsiTheme="majorHAnsi" w:cstheme="majorHAnsi"/>
                <w:sz w:val="23"/>
                <w:szCs w:val="23"/>
              </w:rPr>
            </w:pPr>
          </w:p>
        </w:tc>
      </w:tr>
      <w:tr w:rsidR="000E2AB6" w:rsidRPr="00CC372D" w:rsidTr="00375001">
        <w:trPr>
          <w:trHeight w:val="441"/>
        </w:trPr>
        <w:tc>
          <w:tcPr>
            <w:tcW w:w="6353" w:type="dxa"/>
          </w:tcPr>
          <w:p w:rsidR="000E2AB6" w:rsidRPr="00CC372D"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t xml:space="preserve">I intentionally display simple pictures, posters, and photographs of the children, their families, pets, and other familiar experiences on a level the children can easily see.  </w:t>
            </w:r>
          </w:p>
        </w:tc>
        <w:tc>
          <w:tcPr>
            <w:tcW w:w="720" w:type="dxa"/>
          </w:tcPr>
          <w:p w:rsidR="000E2AB6" w:rsidRPr="00CC372D" w:rsidRDefault="000E2AB6" w:rsidP="00CC372D">
            <w:pPr>
              <w:widowControl w:val="0"/>
              <w:rPr>
                <w:rFonts w:asciiTheme="majorHAnsi" w:eastAsia="Open Sans" w:hAnsiTheme="majorHAnsi" w:cstheme="majorHAnsi"/>
                <w:sz w:val="23"/>
                <w:szCs w:val="23"/>
              </w:rPr>
            </w:pPr>
          </w:p>
        </w:tc>
        <w:tc>
          <w:tcPr>
            <w:tcW w:w="1260" w:type="dxa"/>
          </w:tcPr>
          <w:p w:rsidR="000E2AB6" w:rsidRPr="00CC372D" w:rsidRDefault="000E2AB6" w:rsidP="00CC372D">
            <w:pPr>
              <w:widowControl w:val="0"/>
              <w:rPr>
                <w:rFonts w:asciiTheme="majorHAnsi" w:eastAsia="Open Sans" w:hAnsiTheme="majorHAnsi" w:cstheme="majorHAnsi"/>
                <w:sz w:val="23"/>
                <w:szCs w:val="23"/>
              </w:rPr>
            </w:pPr>
          </w:p>
        </w:tc>
        <w:tc>
          <w:tcPr>
            <w:tcW w:w="1085" w:type="dxa"/>
          </w:tcPr>
          <w:p w:rsidR="000E2AB6" w:rsidRPr="00CC372D" w:rsidRDefault="000E2AB6" w:rsidP="00CC372D">
            <w:pPr>
              <w:widowControl w:val="0"/>
              <w:rPr>
                <w:rFonts w:asciiTheme="majorHAnsi" w:eastAsia="Open Sans" w:hAnsiTheme="majorHAnsi" w:cstheme="majorHAnsi"/>
                <w:sz w:val="23"/>
                <w:szCs w:val="23"/>
              </w:rPr>
            </w:pPr>
          </w:p>
        </w:tc>
      </w:tr>
      <w:tr w:rsidR="000E2AB6" w:rsidRPr="00CC372D" w:rsidTr="00375001">
        <w:trPr>
          <w:trHeight w:val="2520"/>
        </w:trPr>
        <w:tc>
          <w:tcPr>
            <w:tcW w:w="9418" w:type="dxa"/>
            <w:gridSpan w:val="4"/>
          </w:tcPr>
          <w:p w:rsidR="000E2AB6"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t>How do I know when there is a need to adjust the temperature or airflow in my classroom? How do I resolve this need (e.g. fans, heat or AC control, etc.)?</w:t>
            </w: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Pr="00CC372D" w:rsidRDefault="00375001" w:rsidP="00CC372D">
            <w:pPr>
              <w:widowControl w:val="0"/>
              <w:rPr>
                <w:rFonts w:asciiTheme="majorHAnsi" w:eastAsia="Open Sans" w:hAnsiTheme="majorHAnsi" w:cstheme="majorHAnsi"/>
                <w:sz w:val="23"/>
                <w:szCs w:val="23"/>
              </w:rPr>
            </w:pPr>
          </w:p>
        </w:tc>
      </w:tr>
      <w:tr w:rsidR="000E2AB6" w:rsidRPr="00CC372D" w:rsidTr="00375001">
        <w:trPr>
          <w:trHeight w:val="2400"/>
        </w:trPr>
        <w:tc>
          <w:tcPr>
            <w:tcW w:w="9418" w:type="dxa"/>
            <w:gridSpan w:val="4"/>
          </w:tcPr>
          <w:p w:rsidR="000E2AB6"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lastRenderedPageBreak/>
              <w:t>How do I set up each center/play area so that children know how to focus their play, and in a way that is appropriate for their ages and abilities?</w:t>
            </w: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Pr="00CC372D" w:rsidRDefault="00375001" w:rsidP="00CC372D">
            <w:pPr>
              <w:widowControl w:val="0"/>
              <w:rPr>
                <w:rFonts w:asciiTheme="majorHAnsi" w:eastAsia="Open Sans" w:hAnsiTheme="majorHAnsi" w:cstheme="majorHAnsi"/>
                <w:sz w:val="23"/>
                <w:szCs w:val="23"/>
              </w:rPr>
            </w:pPr>
          </w:p>
        </w:tc>
      </w:tr>
      <w:tr w:rsidR="000E2AB6" w:rsidRPr="00CC372D" w:rsidTr="00375001">
        <w:trPr>
          <w:trHeight w:val="2820"/>
        </w:trPr>
        <w:tc>
          <w:tcPr>
            <w:tcW w:w="9418" w:type="dxa"/>
            <w:gridSpan w:val="4"/>
          </w:tcPr>
          <w:p w:rsidR="000E2AB6"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t xml:space="preserve">How do I arrange my classroom in a proactive way to be able to see and hear all children? When there are challenges that furnishings cause with supervision, how do I navigate the space to prevent problems? </w:t>
            </w: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Pr="00CC372D" w:rsidRDefault="00375001" w:rsidP="00CC372D">
            <w:pPr>
              <w:widowControl w:val="0"/>
              <w:rPr>
                <w:rFonts w:asciiTheme="majorHAnsi" w:eastAsia="Open Sans" w:hAnsiTheme="majorHAnsi" w:cstheme="majorHAnsi"/>
                <w:sz w:val="23"/>
                <w:szCs w:val="23"/>
              </w:rPr>
            </w:pPr>
          </w:p>
        </w:tc>
      </w:tr>
      <w:tr w:rsidR="000E2AB6" w:rsidRPr="00CC372D" w:rsidTr="00375001">
        <w:trPr>
          <w:trHeight w:val="3525"/>
        </w:trPr>
        <w:tc>
          <w:tcPr>
            <w:tcW w:w="9418" w:type="dxa"/>
            <w:gridSpan w:val="4"/>
          </w:tcPr>
          <w:p w:rsidR="000E2AB6"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t xml:space="preserve">What do I need in the routine care areas (e.g. mealtime, diapering/toileting, naptime) of my classroom that will allow me to complete routines with the children easily and efficiently? </w:t>
            </w: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Pr="00CC372D" w:rsidRDefault="00375001" w:rsidP="00CC372D">
            <w:pPr>
              <w:widowControl w:val="0"/>
              <w:rPr>
                <w:rFonts w:asciiTheme="majorHAnsi" w:eastAsia="Open Sans" w:hAnsiTheme="majorHAnsi" w:cstheme="majorHAnsi"/>
                <w:sz w:val="23"/>
                <w:szCs w:val="23"/>
              </w:rPr>
            </w:pPr>
          </w:p>
        </w:tc>
      </w:tr>
    </w:tbl>
    <w:p w:rsidR="000E2AB6" w:rsidRPr="00CC372D" w:rsidRDefault="000F2DAB" w:rsidP="00CC372D">
      <w:pPr>
        <w:widowControl w:val="0"/>
        <w:spacing w:line="240" w:lineRule="auto"/>
        <w:ind w:right="498"/>
        <w:rPr>
          <w:rFonts w:asciiTheme="majorHAnsi" w:eastAsia="Open Sans" w:hAnsiTheme="majorHAnsi" w:cstheme="majorHAnsi"/>
          <w:sz w:val="23"/>
          <w:szCs w:val="23"/>
        </w:rPr>
      </w:pPr>
      <w:r w:rsidRPr="00CC372D">
        <w:rPr>
          <w:rFonts w:asciiTheme="majorHAnsi" w:hAnsiTheme="majorHAnsi" w:cstheme="majorHAnsi"/>
          <w:sz w:val="23"/>
          <w:szCs w:val="23"/>
        </w:rPr>
        <w:br w:type="page"/>
      </w:r>
    </w:p>
    <w:p w:rsidR="000E2AB6" w:rsidRPr="00CC372D" w:rsidRDefault="000F2DAB" w:rsidP="00CC372D">
      <w:pPr>
        <w:widowControl w:val="0"/>
        <w:spacing w:line="240" w:lineRule="auto"/>
        <w:ind w:right="-90"/>
        <w:rPr>
          <w:rFonts w:asciiTheme="majorHAnsi" w:eastAsia="Open Sans" w:hAnsiTheme="majorHAnsi" w:cstheme="majorHAnsi"/>
          <w:sz w:val="23"/>
          <w:szCs w:val="23"/>
        </w:rPr>
      </w:pPr>
      <w:r w:rsidRPr="00CC372D">
        <w:rPr>
          <w:rFonts w:asciiTheme="majorHAnsi" w:eastAsia="Open Sans" w:hAnsiTheme="majorHAnsi" w:cstheme="majorHAnsi"/>
          <w:sz w:val="23"/>
          <w:szCs w:val="23"/>
        </w:rPr>
        <w:lastRenderedPageBreak/>
        <w:t xml:space="preserve">The </w:t>
      </w:r>
      <w:r w:rsidRPr="00CC372D">
        <w:rPr>
          <w:rFonts w:asciiTheme="majorHAnsi" w:eastAsia="Open Sans" w:hAnsiTheme="majorHAnsi" w:cstheme="majorHAnsi"/>
          <w:b/>
          <w:sz w:val="23"/>
          <w:szCs w:val="23"/>
        </w:rPr>
        <w:t>Personal Care Routines</w:t>
      </w:r>
      <w:r w:rsidRPr="00CC372D">
        <w:rPr>
          <w:rFonts w:asciiTheme="majorHAnsi" w:eastAsia="Open Sans" w:hAnsiTheme="majorHAnsi" w:cstheme="majorHAnsi"/>
          <w:sz w:val="23"/>
          <w:szCs w:val="23"/>
        </w:rPr>
        <w:t xml:space="preserve"> subscale includes the items noted below. This subscale measures how teachers support children in learning proper procedures around health and safety practices, as well as the interactions during these routine times.</w:t>
      </w:r>
    </w:p>
    <w:p w:rsidR="000E2AB6" w:rsidRPr="00CC372D" w:rsidRDefault="000F2DAB" w:rsidP="00802955">
      <w:pPr>
        <w:widowControl w:val="0"/>
        <w:spacing w:line="240" w:lineRule="auto"/>
        <w:ind w:right="-90"/>
        <w:jc w:val="center"/>
        <w:rPr>
          <w:rFonts w:asciiTheme="majorHAnsi" w:eastAsia="Open Sans" w:hAnsiTheme="majorHAnsi" w:cstheme="majorHAnsi"/>
          <w:sz w:val="23"/>
          <w:szCs w:val="23"/>
        </w:rPr>
      </w:pPr>
      <w:r w:rsidRPr="00CC372D">
        <w:rPr>
          <w:rFonts w:asciiTheme="majorHAnsi" w:eastAsia="Open Sans" w:hAnsiTheme="majorHAnsi" w:cstheme="majorHAnsi"/>
          <w:noProof/>
          <w:sz w:val="23"/>
          <w:szCs w:val="23"/>
        </w:rPr>
        <w:drawing>
          <wp:inline distT="114300" distB="114300" distL="114300" distR="114300">
            <wp:extent cx="5448300" cy="1065736"/>
            <wp:effectExtent l="0" t="0" r="0" b="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t="6695" b="5203"/>
                    <a:stretch>
                      <a:fillRect/>
                    </a:stretch>
                  </pic:blipFill>
                  <pic:spPr>
                    <a:xfrm>
                      <a:off x="0" y="0"/>
                      <a:ext cx="5448300" cy="1065736"/>
                    </a:xfrm>
                    <a:prstGeom prst="rect">
                      <a:avLst/>
                    </a:prstGeom>
                    <a:ln/>
                  </pic:spPr>
                </pic:pic>
              </a:graphicData>
            </a:graphic>
          </wp:inline>
        </w:drawing>
      </w:r>
      <w:r w:rsidRPr="00CC372D">
        <w:rPr>
          <w:rFonts w:asciiTheme="majorHAnsi" w:eastAsia="Open Sans" w:hAnsiTheme="majorHAnsi" w:cstheme="majorHAnsi"/>
          <w:sz w:val="23"/>
          <w:szCs w:val="23"/>
        </w:rPr>
        <w:t xml:space="preserve"> </w:t>
      </w:r>
    </w:p>
    <w:tbl>
      <w:tblPr>
        <w:tblStyle w:val="a8"/>
        <w:tblW w:w="9418" w:type="dxa"/>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353"/>
        <w:gridCol w:w="720"/>
        <w:gridCol w:w="1260"/>
        <w:gridCol w:w="1085"/>
      </w:tblGrid>
      <w:tr w:rsidR="000E2AB6" w:rsidRPr="00CC372D" w:rsidTr="00375001">
        <w:trPr>
          <w:trHeight w:val="255"/>
        </w:trPr>
        <w:tc>
          <w:tcPr>
            <w:tcW w:w="9418" w:type="dxa"/>
            <w:gridSpan w:val="4"/>
            <w:shd w:val="clear" w:color="auto" w:fill="66CCFF"/>
          </w:tcPr>
          <w:p w:rsidR="000E2AB6" w:rsidRPr="00CC372D" w:rsidRDefault="000F2DAB" w:rsidP="00CC372D">
            <w:pPr>
              <w:widowControl w:val="0"/>
              <w:jc w:val="center"/>
              <w:rPr>
                <w:rFonts w:asciiTheme="majorHAnsi" w:eastAsia="Open Sans" w:hAnsiTheme="majorHAnsi" w:cstheme="majorHAnsi"/>
                <w:b/>
                <w:color w:val="353535"/>
                <w:sz w:val="23"/>
                <w:szCs w:val="23"/>
              </w:rPr>
            </w:pPr>
            <w:r w:rsidRPr="00CC372D">
              <w:rPr>
                <w:rFonts w:asciiTheme="majorHAnsi" w:eastAsia="Open Sans" w:hAnsiTheme="majorHAnsi" w:cstheme="majorHAnsi"/>
                <w:b/>
                <w:color w:val="353535"/>
                <w:sz w:val="23"/>
                <w:szCs w:val="23"/>
              </w:rPr>
              <w:t>PAUSE TO THINK</w:t>
            </w:r>
          </w:p>
        </w:tc>
      </w:tr>
      <w:tr w:rsidR="000E2AB6" w:rsidRPr="00CC372D" w:rsidTr="00375001">
        <w:trPr>
          <w:trHeight w:val="861"/>
        </w:trPr>
        <w:tc>
          <w:tcPr>
            <w:tcW w:w="9418" w:type="dxa"/>
            <w:gridSpan w:val="4"/>
          </w:tcPr>
          <w:p w:rsidR="000E2AB6" w:rsidRDefault="000F2DAB" w:rsidP="00CC372D">
            <w:pPr>
              <w:widowControl w:val="0"/>
              <w:jc w:val="center"/>
              <w:rPr>
                <w:rFonts w:asciiTheme="majorHAnsi" w:eastAsia="Open Sans" w:hAnsiTheme="majorHAnsi" w:cstheme="majorHAnsi"/>
                <w:sz w:val="23"/>
                <w:szCs w:val="23"/>
              </w:rPr>
            </w:pPr>
            <w:r w:rsidRPr="00CC372D">
              <w:rPr>
                <w:rFonts w:asciiTheme="majorHAnsi" w:eastAsia="Open Sans" w:hAnsiTheme="majorHAnsi" w:cstheme="majorHAnsi"/>
                <w:sz w:val="23"/>
                <w:szCs w:val="23"/>
              </w:rPr>
              <w:t>What role does health and safety play in children’s overall development and why is it important?</w:t>
            </w:r>
          </w:p>
          <w:p w:rsidR="00375001" w:rsidRDefault="00375001" w:rsidP="00CC372D">
            <w:pPr>
              <w:widowControl w:val="0"/>
              <w:jc w:val="center"/>
              <w:rPr>
                <w:rFonts w:asciiTheme="majorHAnsi" w:eastAsia="Open Sans" w:hAnsiTheme="majorHAnsi" w:cstheme="majorHAnsi"/>
                <w:sz w:val="23"/>
                <w:szCs w:val="23"/>
              </w:rPr>
            </w:pPr>
          </w:p>
          <w:p w:rsidR="00375001" w:rsidRPr="00CC372D" w:rsidRDefault="00375001" w:rsidP="00CC372D">
            <w:pPr>
              <w:widowControl w:val="0"/>
              <w:jc w:val="center"/>
              <w:rPr>
                <w:rFonts w:asciiTheme="majorHAnsi" w:eastAsia="Open Sans" w:hAnsiTheme="majorHAnsi" w:cstheme="majorHAnsi"/>
                <w:sz w:val="23"/>
                <w:szCs w:val="23"/>
              </w:rPr>
            </w:pPr>
          </w:p>
          <w:p w:rsidR="000E2AB6" w:rsidRPr="00CC372D" w:rsidRDefault="000E2AB6" w:rsidP="00CC372D">
            <w:pPr>
              <w:widowControl w:val="0"/>
              <w:rPr>
                <w:rFonts w:asciiTheme="majorHAnsi" w:eastAsia="Open Sans" w:hAnsiTheme="majorHAnsi" w:cstheme="majorHAnsi"/>
                <w:sz w:val="23"/>
                <w:szCs w:val="23"/>
              </w:rPr>
            </w:pPr>
          </w:p>
          <w:p w:rsidR="000E2AB6" w:rsidRPr="00CC372D" w:rsidRDefault="000E2AB6" w:rsidP="00CC372D">
            <w:pPr>
              <w:widowControl w:val="0"/>
              <w:rPr>
                <w:rFonts w:asciiTheme="majorHAnsi" w:eastAsia="Open Sans" w:hAnsiTheme="majorHAnsi" w:cstheme="majorHAnsi"/>
                <w:sz w:val="23"/>
                <w:szCs w:val="23"/>
              </w:rPr>
            </w:pPr>
          </w:p>
          <w:p w:rsidR="000E2AB6" w:rsidRPr="00CC372D" w:rsidRDefault="000E2AB6" w:rsidP="00CC372D">
            <w:pPr>
              <w:widowControl w:val="0"/>
              <w:rPr>
                <w:rFonts w:asciiTheme="majorHAnsi" w:eastAsia="Open Sans" w:hAnsiTheme="majorHAnsi" w:cstheme="majorHAnsi"/>
                <w:sz w:val="23"/>
                <w:szCs w:val="23"/>
              </w:rPr>
            </w:pPr>
          </w:p>
        </w:tc>
      </w:tr>
      <w:tr w:rsidR="000E2AB6" w:rsidRPr="00CC372D" w:rsidTr="00375001">
        <w:trPr>
          <w:trHeight w:val="60"/>
        </w:trPr>
        <w:tc>
          <w:tcPr>
            <w:tcW w:w="6353" w:type="dxa"/>
            <w:shd w:val="clear" w:color="auto" w:fill="66CCFF"/>
          </w:tcPr>
          <w:p w:rsidR="000E2AB6" w:rsidRPr="00375001" w:rsidRDefault="000E2AB6" w:rsidP="00375001">
            <w:pPr>
              <w:widowControl w:val="0"/>
              <w:jc w:val="center"/>
              <w:rPr>
                <w:rFonts w:asciiTheme="majorHAnsi" w:eastAsia="Open Sans" w:hAnsiTheme="majorHAnsi" w:cstheme="majorHAnsi"/>
                <w:color w:val="76A5AF"/>
                <w:sz w:val="19"/>
                <w:szCs w:val="19"/>
              </w:rPr>
            </w:pPr>
          </w:p>
        </w:tc>
        <w:tc>
          <w:tcPr>
            <w:tcW w:w="720" w:type="dxa"/>
            <w:shd w:val="clear" w:color="auto" w:fill="66CCFF"/>
          </w:tcPr>
          <w:p w:rsidR="000E2AB6" w:rsidRPr="00375001" w:rsidRDefault="000F2DAB" w:rsidP="00375001">
            <w:pPr>
              <w:widowControl w:val="0"/>
              <w:jc w:val="center"/>
              <w:rPr>
                <w:rFonts w:asciiTheme="majorHAnsi" w:eastAsia="Open Sans" w:hAnsiTheme="majorHAnsi" w:cstheme="majorHAnsi"/>
                <w:sz w:val="19"/>
                <w:szCs w:val="19"/>
              </w:rPr>
            </w:pPr>
            <w:r w:rsidRPr="00375001">
              <w:rPr>
                <w:rFonts w:asciiTheme="majorHAnsi" w:eastAsia="Open Sans" w:hAnsiTheme="majorHAnsi" w:cstheme="majorHAnsi"/>
                <w:sz w:val="19"/>
                <w:szCs w:val="19"/>
              </w:rPr>
              <w:t>Rarely</w:t>
            </w:r>
          </w:p>
        </w:tc>
        <w:tc>
          <w:tcPr>
            <w:tcW w:w="1260" w:type="dxa"/>
            <w:shd w:val="clear" w:color="auto" w:fill="66CCFF"/>
          </w:tcPr>
          <w:p w:rsidR="000E2AB6" w:rsidRPr="00375001" w:rsidRDefault="000F2DAB" w:rsidP="00375001">
            <w:pPr>
              <w:widowControl w:val="0"/>
              <w:jc w:val="center"/>
              <w:rPr>
                <w:rFonts w:asciiTheme="majorHAnsi" w:eastAsia="Open Sans" w:hAnsiTheme="majorHAnsi" w:cstheme="majorHAnsi"/>
                <w:sz w:val="19"/>
                <w:szCs w:val="19"/>
              </w:rPr>
            </w:pPr>
            <w:r w:rsidRPr="00375001">
              <w:rPr>
                <w:rFonts w:asciiTheme="majorHAnsi" w:eastAsia="Open Sans" w:hAnsiTheme="majorHAnsi" w:cstheme="majorHAnsi"/>
                <w:sz w:val="19"/>
                <w:szCs w:val="19"/>
              </w:rPr>
              <w:t>Occasionally</w:t>
            </w:r>
          </w:p>
        </w:tc>
        <w:tc>
          <w:tcPr>
            <w:tcW w:w="1085" w:type="dxa"/>
            <w:shd w:val="clear" w:color="auto" w:fill="66CCFF"/>
          </w:tcPr>
          <w:p w:rsidR="000E2AB6" w:rsidRPr="00375001" w:rsidRDefault="000F2DAB" w:rsidP="00375001">
            <w:pPr>
              <w:widowControl w:val="0"/>
              <w:jc w:val="center"/>
              <w:rPr>
                <w:rFonts w:asciiTheme="majorHAnsi" w:eastAsia="Open Sans" w:hAnsiTheme="majorHAnsi" w:cstheme="majorHAnsi"/>
                <w:sz w:val="19"/>
                <w:szCs w:val="19"/>
              </w:rPr>
            </w:pPr>
            <w:r w:rsidRPr="00375001">
              <w:rPr>
                <w:rFonts w:asciiTheme="majorHAnsi" w:eastAsia="Open Sans" w:hAnsiTheme="majorHAnsi" w:cstheme="majorHAnsi"/>
                <w:sz w:val="19"/>
                <w:szCs w:val="19"/>
              </w:rPr>
              <w:t>Regularly</w:t>
            </w:r>
          </w:p>
        </w:tc>
      </w:tr>
      <w:tr w:rsidR="000E2AB6" w:rsidRPr="00CC372D" w:rsidTr="00375001">
        <w:trPr>
          <w:trHeight w:val="134"/>
        </w:trPr>
        <w:tc>
          <w:tcPr>
            <w:tcW w:w="6353" w:type="dxa"/>
          </w:tcPr>
          <w:p w:rsidR="000E2AB6" w:rsidRPr="00CC372D" w:rsidRDefault="000F2DAB" w:rsidP="00CC372D">
            <w:pPr>
              <w:widowControl w:val="0"/>
              <w:ind w:right="526"/>
              <w:rPr>
                <w:rFonts w:asciiTheme="majorHAnsi" w:eastAsia="Open Sans" w:hAnsiTheme="majorHAnsi" w:cstheme="majorHAnsi"/>
                <w:sz w:val="23"/>
                <w:szCs w:val="23"/>
              </w:rPr>
            </w:pPr>
            <w:r w:rsidRPr="00CC372D">
              <w:rPr>
                <w:rFonts w:asciiTheme="majorHAnsi" w:eastAsia="Open Sans" w:hAnsiTheme="majorHAnsi" w:cstheme="majorHAnsi"/>
                <w:sz w:val="23"/>
                <w:szCs w:val="23"/>
              </w:rPr>
              <w:t>I support children to ensure that they understand and complete proper handwashing with only minor lapses in the required procedure.</w:t>
            </w:r>
          </w:p>
        </w:tc>
        <w:tc>
          <w:tcPr>
            <w:tcW w:w="720" w:type="dxa"/>
          </w:tcPr>
          <w:p w:rsidR="000E2AB6" w:rsidRPr="00CC372D" w:rsidRDefault="000E2AB6" w:rsidP="00CC372D">
            <w:pPr>
              <w:widowControl w:val="0"/>
              <w:rPr>
                <w:rFonts w:asciiTheme="majorHAnsi" w:eastAsia="Open Sans" w:hAnsiTheme="majorHAnsi" w:cstheme="majorHAnsi"/>
                <w:sz w:val="23"/>
                <w:szCs w:val="23"/>
              </w:rPr>
            </w:pPr>
          </w:p>
        </w:tc>
        <w:tc>
          <w:tcPr>
            <w:tcW w:w="1260" w:type="dxa"/>
          </w:tcPr>
          <w:p w:rsidR="000E2AB6" w:rsidRPr="00CC372D" w:rsidRDefault="000E2AB6" w:rsidP="00CC372D">
            <w:pPr>
              <w:widowControl w:val="0"/>
              <w:rPr>
                <w:rFonts w:asciiTheme="majorHAnsi" w:eastAsia="Open Sans" w:hAnsiTheme="majorHAnsi" w:cstheme="majorHAnsi"/>
                <w:sz w:val="23"/>
                <w:szCs w:val="23"/>
              </w:rPr>
            </w:pPr>
          </w:p>
        </w:tc>
        <w:tc>
          <w:tcPr>
            <w:tcW w:w="1085" w:type="dxa"/>
          </w:tcPr>
          <w:p w:rsidR="000E2AB6" w:rsidRPr="00CC372D" w:rsidRDefault="000E2AB6" w:rsidP="00CC372D">
            <w:pPr>
              <w:widowControl w:val="0"/>
              <w:rPr>
                <w:rFonts w:asciiTheme="majorHAnsi" w:eastAsia="Open Sans" w:hAnsiTheme="majorHAnsi" w:cstheme="majorHAnsi"/>
                <w:sz w:val="23"/>
                <w:szCs w:val="23"/>
              </w:rPr>
            </w:pPr>
          </w:p>
        </w:tc>
      </w:tr>
      <w:tr w:rsidR="000E2AB6" w:rsidRPr="00CC372D" w:rsidTr="00375001">
        <w:trPr>
          <w:trHeight w:val="60"/>
        </w:trPr>
        <w:tc>
          <w:tcPr>
            <w:tcW w:w="6353" w:type="dxa"/>
          </w:tcPr>
          <w:p w:rsidR="000E2AB6" w:rsidRPr="00CC372D"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t>I engage positively with children during routines, such as diapering/toileting, handwashing, and mealtimes.</w:t>
            </w:r>
          </w:p>
        </w:tc>
        <w:tc>
          <w:tcPr>
            <w:tcW w:w="720" w:type="dxa"/>
          </w:tcPr>
          <w:p w:rsidR="000E2AB6" w:rsidRPr="00CC372D" w:rsidRDefault="000E2AB6" w:rsidP="00CC372D">
            <w:pPr>
              <w:widowControl w:val="0"/>
              <w:rPr>
                <w:rFonts w:asciiTheme="majorHAnsi" w:eastAsia="Open Sans" w:hAnsiTheme="majorHAnsi" w:cstheme="majorHAnsi"/>
                <w:sz w:val="23"/>
                <w:szCs w:val="23"/>
              </w:rPr>
            </w:pPr>
          </w:p>
        </w:tc>
        <w:tc>
          <w:tcPr>
            <w:tcW w:w="1260" w:type="dxa"/>
          </w:tcPr>
          <w:p w:rsidR="000E2AB6" w:rsidRPr="00CC372D" w:rsidRDefault="000E2AB6" w:rsidP="00CC372D">
            <w:pPr>
              <w:widowControl w:val="0"/>
              <w:rPr>
                <w:rFonts w:asciiTheme="majorHAnsi" w:eastAsia="Open Sans" w:hAnsiTheme="majorHAnsi" w:cstheme="majorHAnsi"/>
                <w:sz w:val="23"/>
                <w:szCs w:val="23"/>
              </w:rPr>
            </w:pPr>
          </w:p>
        </w:tc>
        <w:tc>
          <w:tcPr>
            <w:tcW w:w="1085" w:type="dxa"/>
          </w:tcPr>
          <w:p w:rsidR="000E2AB6" w:rsidRPr="00CC372D" w:rsidRDefault="000E2AB6" w:rsidP="00CC372D">
            <w:pPr>
              <w:widowControl w:val="0"/>
              <w:rPr>
                <w:rFonts w:asciiTheme="majorHAnsi" w:eastAsia="Open Sans" w:hAnsiTheme="majorHAnsi" w:cstheme="majorHAnsi"/>
                <w:sz w:val="23"/>
                <w:szCs w:val="23"/>
              </w:rPr>
            </w:pPr>
          </w:p>
        </w:tc>
      </w:tr>
      <w:tr w:rsidR="000E2AB6" w:rsidRPr="00CC372D" w:rsidTr="00375001">
        <w:trPr>
          <w:trHeight w:val="60"/>
        </w:trPr>
        <w:tc>
          <w:tcPr>
            <w:tcW w:w="6353" w:type="dxa"/>
          </w:tcPr>
          <w:p w:rsidR="000E2AB6" w:rsidRPr="00CC372D"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t xml:space="preserve">I am aware of children’s individual routine needs, such as diapering/toileting, signs of hunger and tiredness, and adjust the schedule to meet them. </w:t>
            </w:r>
          </w:p>
        </w:tc>
        <w:tc>
          <w:tcPr>
            <w:tcW w:w="720" w:type="dxa"/>
          </w:tcPr>
          <w:p w:rsidR="000E2AB6" w:rsidRPr="00CC372D" w:rsidRDefault="000E2AB6" w:rsidP="00CC372D">
            <w:pPr>
              <w:widowControl w:val="0"/>
              <w:rPr>
                <w:rFonts w:asciiTheme="majorHAnsi" w:eastAsia="Open Sans" w:hAnsiTheme="majorHAnsi" w:cstheme="majorHAnsi"/>
                <w:sz w:val="23"/>
                <w:szCs w:val="23"/>
              </w:rPr>
            </w:pPr>
          </w:p>
        </w:tc>
        <w:tc>
          <w:tcPr>
            <w:tcW w:w="1260" w:type="dxa"/>
          </w:tcPr>
          <w:p w:rsidR="000E2AB6" w:rsidRPr="00CC372D" w:rsidRDefault="000E2AB6" w:rsidP="00CC372D">
            <w:pPr>
              <w:widowControl w:val="0"/>
              <w:rPr>
                <w:rFonts w:asciiTheme="majorHAnsi" w:eastAsia="Open Sans" w:hAnsiTheme="majorHAnsi" w:cstheme="majorHAnsi"/>
                <w:sz w:val="23"/>
                <w:szCs w:val="23"/>
              </w:rPr>
            </w:pPr>
          </w:p>
        </w:tc>
        <w:tc>
          <w:tcPr>
            <w:tcW w:w="1085" w:type="dxa"/>
          </w:tcPr>
          <w:p w:rsidR="000E2AB6" w:rsidRPr="00CC372D" w:rsidRDefault="000E2AB6" w:rsidP="00CC372D">
            <w:pPr>
              <w:widowControl w:val="0"/>
              <w:rPr>
                <w:rFonts w:asciiTheme="majorHAnsi" w:eastAsia="Open Sans" w:hAnsiTheme="majorHAnsi" w:cstheme="majorHAnsi"/>
                <w:sz w:val="23"/>
                <w:szCs w:val="23"/>
              </w:rPr>
            </w:pPr>
          </w:p>
        </w:tc>
      </w:tr>
      <w:tr w:rsidR="000E2AB6" w:rsidRPr="00CC372D" w:rsidTr="00375001">
        <w:trPr>
          <w:trHeight w:val="60"/>
        </w:trPr>
        <w:tc>
          <w:tcPr>
            <w:tcW w:w="6353" w:type="dxa"/>
          </w:tcPr>
          <w:p w:rsidR="000E2AB6" w:rsidRPr="00CC372D"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t xml:space="preserve">I review, practice, and refine my skills related to the required sanitary procedures for diapering. </w:t>
            </w:r>
          </w:p>
        </w:tc>
        <w:tc>
          <w:tcPr>
            <w:tcW w:w="720" w:type="dxa"/>
          </w:tcPr>
          <w:p w:rsidR="000E2AB6" w:rsidRPr="00CC372D" w:rsidRDefault="000E2AB6" w:rsidP="00CC372D">
            <w:pPr>
              <w:widowControl w:val="0"/>
              <w:rPr>
                <w:rFonts w:asciiTheme="majorHAnsi" w:eastAsia="Open Sans" w:hAnsiTheme="majorHAnsi" w:cstheme="majorHAnsi"/>
                <w:sz w:val="23"/>
                <w:szCs w:val="23"/>
              </w:rPr>
            </w:pPr>
          </w:p>
        </w:tc>
        <w:tc>
          <w:tcPr>
            <w:tcW w:w="1260" w:type="dxa"/>
          </w:tcPr>
          <w:p w:rsidR="000E2AB6" w:rsidRPr="00CC372D" w:rsidRDefault="000E2AB6" w:rsidP="00CC372D">
            <w:pPr>
              <w:widowControl w:val="0"/>
              <w:rPr>
                <w:rFonts w:asciiTheme="majorHAnsi" w:eastAsia="Open Sans" w:hAnsiTheme="majorHAnsi" w:cstheme="majorHAnsi"/>
                <w:sz w:val="23"/>
                <w:szCs w:val="23"/>
              </w:rPr>
            </w:pPr>
          </w:p>
        </w:tc>
        <w:tc>
          <w:tcPr>
            <w:tcW w:w="1085" w:type="dxa"/>
          </w:tcPr>
          <w:p w:rsidR="000E2AB6" w:rsidRPr="00CC372D" w:rsidRDefault="000E2AB6" w:rsidP="00CC372D">
            <w:pPr>
              <w:widowControl w:val="0"/>
              <w:rPr>
                <w:rFonts w:asciiTheme="majorHAnsi" w:eastAsia="Open Sans" w:hAnsiTheme="majorHAnsi" w:cstheme="majorHAnsi"/>
                <w:sz w:val="23"/>
                <w:szCs w:val="23"/>
              </w:rPr>
            </w:pPr>
          </w:p>
        </w:tc>
      </w:tr>
      <w:tr w:rsidR="000E2AB6" w:rsidRPr="00CC372D" w:rsidTr="00375001">
        <w:trPr>
          <w:trHeight w:val="287"/>
        </w:trPr>
        <w:tc>
          <w:tcPr>
            <w:tcW w:w="6353" w:type="dxa"/>
          </w:tcPr>
          <w:p w:rsidR="000E2AB6" w:rsidRPr="00CC372D"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t xml:space="preserve">I notice and stop unsafe behavior and explain the reason why the action is unsafe. </w:t>
            </w:r>
          </w:p>
        </w:tc>
        <w:tc>
          <w:tcPr>
            <w:tcW w:w="720" w:type="dxa"/>
          </w:tcPr>
          <w:p w:rsidR="000E2AB6" w:rsidRPr="00CC372D" w:rsidRDefault="000E2AB6" w:rsidP="00CC372D">
            <w:pPr>
              <w:widowControl w:val="0"/>
              <w:rPr>
                <w:rFonts w:asciiTheme="majorHAnsi" w:eastAsia="Open Sans" w:hAnsiTheme="majorHAnsi" w:cstheme="majorHAnsi"/>
                <w:sz w:val="23"/>
                <w:szCs w:val="23"/>
              </w:rPr>
            </w:pPr>
          </w:p>
        </w:tc>
        <w:tc>
          <w:tcPr>
            <w:tcW w:w="1260" w:type="dxa"/>
          </w:tcPr>
          <w:p w:rsidR="000E2AB6" w:rsidRPr="00CC372D" w:rsidRDefault="000E2AB6" w:rsidP="00CC372D">
            <w:pPr>
              <w:widowControl w:val="0"/>
              <w:rPr>
                <w:rFonts w:asciiTheme="majorHAnsi" w:eastAsia="Open Sans" w:hAnsiTheme="majorHAnsi" w:cstheme="majorHAnsi"/>
                <w:sz w:val="23"/>
                <w:szCs w:val="23"/>
              </w:rPr>
            </w:pPr>
          </w:p>
        </w:tc>
        <w:tc>
          <w:tcPr>
            <w:tcW w:w="1085" w:type="dxa"/>
          </w:tcPr>
          <w:p w:rsidR="000E2AB6" w:rsidRPr="00CC372D" w:rsidRDefault="000E2AB6" w:rsidP="00CC372D">
            <w:pPr>
              <w:widowControl w:val="0"/>
              <w:rPr>
                <w:rFonts w:asciiTheme="majorHAnsi" w:eastAsia="Open Sans" w:hAnsiTheme="majorHAnsi" w:cstheme="majorHAnsi"/>
                <w:sz w:val="23"/>
                <w:szCs w:val="23"/>
              </w:rPr>
            </w:pPr>
          </w:p>
        </w:tc>
      </w:tr>
      <w:tr w:rsidR="000E2AB6" w:rsidRPr="00CC372D" w:rsidTr="00375001">
        <w:trPr>
          <w:trHeight w:val="2415"/>
        </w:trPr>
        <w:tc>
          <w:tcPr>
            <w:tcW w:w="9418" w:type="dxa"/>
            <w:gridSpan w:val="4"/>
          </w:tcPr>
          <w:p w:rsidR="000E2AB6"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t xml:space="preserve">How do I actively adjust my supervision based on the ages/abilities of the children, the relative risks, and the developmental characteristics of the children in my group? </w:t>
            </w: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Pr="00CC372D" w:rsidRDefault="00375001" w:rsidP="00CC372D">
            <w:pPr>
              <w:widowControl w:val="0"/>
              <w:rPr>
                <w:rFonts w:asciiTheme="majorHAnsi" w:eastAsia="Open Sans" w:hAnsiTheme="majorHAnsi" w:cstheme="majorHAnsi"/>
                <w:sz w:val="23"/>
                <w:szCs w:val="23"/>
              </w:rPr>
            </w:pPr>
          </w:p>
        </w:tc>
      </w:tr>
      <w:tr w:rsidR="000E2AB6" w:rsidRPr="00CC372D" w:rsidTr="00375001">
        <w:trPr>
          <w:trHeight w:val="2010"/>
        </w:trPr>
        <w:tc>
          <w:tcPr>
            <w:tcW w:w="9418" w:type="dxa"/>
            <w:gridSpan w:val="4"/>
          </w:tcPr>
          <w:p w:rsidR="000E2AB6"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lastRenderedPageBreak/>
              <w:t xml:space="preserve">What risks might the children in my classroom experience during mealtime? In what ways might the children need support and supervision to lessen those risks? </w:t>
            </w: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Pr="00CC372D" w:rsidRDefault="00375001" w:rsidP="00CC372D">
            <w:pPr>
              <w:widowControl w:val="0"/>
              <w:rPr>
                <w:rFonts w:asciiTheme="majorHAnsi" w:eastAsia="Open Sans" w:hAnsiTheme="majorHAnsi" w:cstheme="majorHAnsi"/>
                <w:sz w:val="23"/>
                <w:szCs w:val="23"/>
              </w:rPr>
            </w:pPr>
          </w:p>
        </w:tc>
      </w:tr>
      <w:tr w:rsidR="000E2AB6" w:rsidRPr="00CC372D" w:rsidTr="00375001">
        <w:trPr>
          <w:trHeight w:val="2265"/>
        </w:trPr>
        <w:tc>
          <w:tcPr>
            <w:tcW w:w="9418" w:type="dxa"/>
            <w:gridSpan w:val="4"/>
          </w:tcPr>
          <w:p w:rsidR="000E2AB6"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t xml:space="preserve">How do I teach self-help skills as children complete routines throughout the day? </w:t>
            </w: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Pr="00CC372D" w:rsidRDefault="00375001" w:rsidP="00CC372D">
            <w:pPr>
              <w:widowControl w:val="0"/>
              <w:rPr>
                <w:rFonts w:asciiTheme="majorHAnsi" w:eastAsia="Open Sans" w:hAnsiTheme="majorHAnsi" w:cstheme="majorHAnsi"/>
                <w:sz w:val="23"/>
                <w:szCs w:val="23"/>
              </w:rPr>
            </w:pPr>
          </w:p>
        </w:tc>
      </w:tr>
      <w:tr w:rsidR="000E2AB6" w:rsidRPr="00CC372D" w:rsidTr="00375001">
        <w:trPr>
          <w:trHeight w:val="3135"/>
        </w:trPr>
        <w:tc>
          <w:tcPr>
            <w:tcW w:w="9418" w:type="dxa"/>
            <w:gridSpan w:val="4"/>
          </w:tcPr>
          <w:p w:rsidR="00375001"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t>How can I minimize potential hazards to make sure indoor and outdoor spaces are physically safe for children?</w:t>
            </w: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0E2AB6" w:rsidRPr="00CC372D"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t xml:space="preserve"> </w:t>
            </w:r>
          </w:p>
        </w:tc>
      </w:tr>
    </w:tbl>
    <w:p w:rsidR="00375001" w:rsidRDefault="000F2DAB" w:rsidP="00375001">
      <w:pPr>
        <w:rPr>
          <w:rFonts w:asciiTheme="majorHAnsi" w:eastAsia="Open Sans" w:hAnsiTheme="majorHAnsi" w:cstheme="majorHAnsi"/>
          <w:sz w:val="23"/>
          <w:szCs w:val="23"/>
        </w:rPr>
      </w:pPr>
      <w:r w:rsidRPr="00CC372D">
        <w:rPr>
          <w:rFonts w:asciiTheme="majorHAnsi" w:hAnsiTheme="majorHAnsi" w:cstheme="majorHAnsi"/>
          <w:sz w:val="23"/>
          <w:szCs w:val="23"/>
        </w:rPr>
        <w:br w:type="page"/>
      </w:r>
      <w:r w:rsidRPr="00CC372D">
        <w:rPr>
          <w:rFonts w:asciiTheme="majorHAnsi" w:eastAsia="Open Sans" w:hAnsiTheme="majorHAnsi" w:cstheme="majorHAnsi"/>
          <w:sz w:val="23"/>
          <w:szCs w:val="23"/>
        </w:rPr>
        <w:lastRenderedPageBreak/>
        <w:t xml:space="preserve">The </w:t>
      </w:r>
      <w:r w:rsidRPr="00CC372D">
        <w:rPr>
          <w:rFonts w:asciiTheme="majorHAnsi" w:eastAsia="Open Sans" w:hAnsiTheme="majorHAnsi" w:cstheme="majorHAnsi"/>
          <w:b/>
          <w:sz w:val="23"/>
          <w:szCs w:val="23"/>
        </w:rPr>
        <w:t>Language and Books</w:t>
      </w:r>
      <w:r w:rsidRPr="00CC372D">
        <w:rPr>
          <w:rFonts w:asciiTheme="majorHAnsi" w:eastAsia="Open Sans" w:hAnsiTheme="majorHAnsi" w:cstheme="majorHAnsi"/>
          <w:sz w:val="23"/>
          <w:szCs w:val="23"/>
        </w:rPr>
        <w:t xml:space="preserve"> subscale includes the following items noted below. This subscale focuses on how teachers support children’s language growth and literacy development through the quality and frequency of their interactions with children, their use of descriptive language, and their use of books. </w:t>
      </w:r>
    </w:p>
    <w:p w:rsidR="000E2AB6" w:rsidRPr="00CC372D" w:rsidRDefault="000F2DAB" w:rsidP="00375001">
      <w:pPr>
        <w:jc w:val="center"/>
        <w:rPr>
          <w:rFonts w:asciiTheme="majorHAnsi" w:eastAsia="Open Sans" w:hAnsiTheme="majorHAnsi" w:cstheme="majorHAnsi"/>
          <w:sz w:val="23"/>
          <w:szCs w:val="23"/>
        </w:rPr>
      </w:pPr>
      <w:r w:rsidRPr="00CC372D">
        <w:rPr>
          <w:rFonts w:asciiTheme="majorHAnsi" w:eastAsia="Open Sans" w:hAnsiTheme="majorHAnsi" w:cstheme="majorHAnsi"/>
          <w:noProof/>
          <w:sz w:val="23"/>
          <w:szCs w:val="23"/>
        </w:rPr>
        <w:drawing>
          <wp:inline distT="114300" distB="114300" distL="114300" distR="114300">
            <wp:extent cx="5501640" cy="1348740"/>
            <wp:effectExtent l="0" t="0" r="3810" b="3810"/>
            <wp:docPr id="1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9"/>
                    <a:srcRect t="2017" b="1586"/>
                    <a:stretch>
                      <a:fillRect/>
                    </a:stretch>
                  </pic:blipFill>
                  <pic:spPr>
                    <a:xfrm>
                      <a:off x="0" y="0"/>
                      <a:ext cx="5502199" cy="1348877"/>
                    </a:xfrm>
                    <a:prstGeom prst="rect">
                      <a:avLst/>
                    </a:prstGeom>
                    <a:ln/>
                  </pic:spPr>
                </pic:pic>
              </a:graphicData>
            </a:graphic>
          </wp:inline>
        </w:drawing>
      </w:r>
    </w:p>
    <w:tbl>
      <w:tblPr>
        <w:tblStyle w:val="a9"/>
        <w:tblW w:w="9418" w:type="dxa"/>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353"/>
        <w:gridCol w:w="720"/>
        <w:gridCol w:w="1260"/>
        <w:gridCol w:w="1085"/>
      </w:tblGrid>
      <w:tr w:rsidR="000E2AB6" w:rsidRPr="00CC372D" w:rsidTr="00375001">
        <w:trPr>
          <w:trHeight w:val="60"/>
        </w:trPr>
        <w:tc>
          <w:tcPr>
            <w:tcW w:w="9418" w:type="dxa"/>
            <w:gridSpan w:val="4"/>
            <w:shd w:val="clear" w:color="auto" w:fill="66CCFF"/>
          </w:tcPr>
          <w:p w:rsidR="000E2AB6" w:rsidRPr="00CC372D" w:rsidRDefault="000F2DAB" w:rsidP="00CC372D">
            <w:pPr>
              <w:widowControl w:val="0"/>
              <w:jc w:val="center"/>
              <w:rPr>
                <w:rFonts w:asciiTheme="majorHAnsi" w:eastAsia="Open Sans" w:hAnsiTheme="majorHAnsi" w:cstheme="majorHAnsi"/>
                <w:b/>
                <w:color w:val="353535"/>
                <w:sz w:val="23"/>
                <w:szCs w:val="23"/>
              </w:rPr>
            </w:pPr>
            <w:r w:rsidRPr="00CC372D">
              <w:rPr>
                <w:rFonts w:asciiTheme="majorHAnsi" w:eastAsia="Open Sans" w:hAnsiTheme="majorHAnsi" w:cstheme="majorHAnsi"/>
                <w:b/>
                <w:color w:val="353535"/>
                <w:sz w:val="23"/>
                <w:szCs w:val="23"/>
              </w:rPr>
              <w:t>PAUSE TO THINK</w:t>
            </w:r>
          </w:p>
        </w:tc>
      </w:tr>
      <w:tr w:rsidR="000E2AB6" w:rsidRPr="00CC372D" w:rsidTr="00375001">
        <w:trPr>
          <w:trHeight w:val="1422"/>
        </w:trPr>
        <w:tc>
          <w:tcPr>
            <w:tcW w:w="9418" w:type="dxa"/>
            <w:gridSpan w:val="4"/>
          </w:tcPr>
          <w:p w:rsidR="000E2AB6" w:rsidRDefault="000F2DAB" w:rsidP="00375001">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t xml:space="preserve">Why might this subscale and the associated items be important to a child’s development? </w:t>
            </w:r>
          </w:p>
          <w:p w:rsidR="00375001" w:rsidRDefault="00375001" w:rsidP="00375001">
            <w:pPr>
              <w:widowControl w:val="0"/>
              <w:rPr>
                <w:rFonts w:asciiTheme="majorHAnsi" w:eastAsia="Open Sans" w:hAnsiTheme="majorHAnsi" w:cstheme="majorHAnsi"/>
                <w:sz w:val="23"/>
                <w:szCs w:val="23"/>
              </w:rPr>
            </w:pPr>
          </w:p>
          <w:p w:rsidR="00375001" w:rsidRDefault="00375001" w:rsidP="00375001">
            <w:pPr>
              <w:widowControl w:val="0"/>
              <w:rPr>
                <w:rFonts w:asciiTheme="majorHAnsi" w:eastAsia="Open Sans" w:hAnsiTheme="majorHAnsi" w:cstheme="majorHAnsi"/>
                <w:sz w:val="23"/>
                <w:szCs w:val="23"/>
              </w:rPr>
            </w:pPr>
          </w:p>
          <w:p w:rsidR="00375001" w:rsidRPr="00CC372D" w:rsidRDefault="00375001" w:rsidP="00375001">
            <w:pPr>
              <w:widowControl w:val="0"/>
              <w:rPr>
                <w:rFonts w:asciiTheme="majorHAnsi" w:eastAsia="Open Sans" w:hAnsiTheme="majorHAnsi" w:cstheme="majorHAnsi"/>
                <w:sz w:val="23"/>
                <w:szCs w:val="23"/>
              </w:rPr>
            </w:pPr>
          </w:p>
          <w:p w:rsidR="000E2AB6" w:rsidRPr="00CC372D" w:rsidRDefault="000E2AB6" w:rsidP="00CC372D">
            <w:pPr>
              <w:widowControl w:val="0"/>
              <w:rPr>
                <w:rFonts w:asciiTheme="majorHAnsi" w:eastAsia="Open Sans" w:hAnsiTheme="majorHAnsi" w:cstheme="majorHAnsi"/>
                <w:b/>
                <w:color w:val="353535"/>
                <w:sz w:val="23"/>
                <w:szCs w:val="23"/>
              </w:rPr>
            </w:pPr>
          </w:p>
          <w:p w:rsidR="000E2AB6" w:rsidRPr="00CC372D" w:rsidRDefault="000E2AB6" w:rsidP="00CC372D">
            <w:pPr>
              <w:widowControl w:val="0"/>
              <w:rPr>
                <w:rFonts w:asciiTheme="majorHAnsi" w:eastAsia="Open Sans" w:hAnsiTheme="majorHAnsi" w:cstheme="majorHAnsi"/>
                <w:b/>
                <w:color w:val="353535"/>
                <w:sz w:val="23"/>
                <w:szCs w:val="23"/>
              </w:rPr>
            </w:pPr>
          </w:p>
          <w:p w:rsidR="000E2AB6" w:rsidRPr="00CC372D" w:rsidRDefault="000E2AB6" w:rsidP="00CC372D">
            <w:pPr>
              <w:widowControl w:val="0"/>
              <w:rPr>
                <w:rFonts w:asciiTheme="majorHAnsi" w:eastAsia="Open Sans" w:hAnsiTheme="majorHAnsi" w:cstheme="majorHAnsi"/>
                <w:sz w:val="23"/>
                <w:szCs w:val="23"/>
              </w:rPr>
            </w:pPr>
          </w:p>
        </w:tc>
      </w:tr>
      <w:tr w:rsidR="000E2AB6" w:rsidRPr="00CC372D" w:rsidTr="00375001">
        <w:trPr>
          <w:trHeight w:val="60"/>
        </w:trPr>
        <w:tc>
          <w:tcPr>
            <w:tcW w:w="6353" w:type="dxa"/>
            <w:shd w:val="clear" w:color="auto" w:fill="66CCFF"/>
          </w:tcPr>
          <w:p w:rsidR="000E2AB6" w:rsidRPr="00375001" w:rsidRDefault="000E2AB6" w:rsidP="00CC372D">
            <w:pPr>
              <w:widowControl w:val="0"/>
              <w:rPr>
                <w:rFonts w:asciiTheme="majorHAnsi" w:eastAsia="Open Sans" w:hAnsiTheme="majorHAnsi" w:cstheme="majorHAnsi"/>
                <w:color w:val="76A5AF"/>
                <w:sz w:val="19"/>
                <w:szCs w:val="19"/>
              </w:rPr>
            </w:pPr>
          </w:p>
        </w:tc>
        <w:tc>
          <w:tcPr>
            <w:tcW w:w="720" w:type="dxa"/>
            <w:shd w:val="clear" w:color="auto" w:fill="66CCFF"/>
          </w:tcPr>
          <w:p w:rsidR="000E2AB6" w:rsidRPr="00375001" w:rsidRDefault="000F2DAB" w:rsidP="00CC372D">
            <w:pPr>
              <w:widowControl w:val="0"/>
              <w:jc w:val="center"/>
              <w:rPr>
                <w:rFonts w:asciiTheme="majorHAnsi" w:eastAsia="Open Sans" w:hAnsiTheme="majorHAnsi" w:cstheme="majorHAnsi"/>
                <w:sz w:val="19"/>
                <w:szCs w:val="19"/>
              </w:rPr>
            </w:pPr>
            <w:r w:rsidRPr="00375001">
              <w:rPr>
                <w:rFonts w:asciiTheme="majorHAnsi" w:eastAsia="Open Sans" w:hAnsiTheme="majorHAnsi" w:cstheme="majorHAnsi"/>
                <w:sz w:val="19"/>
                <w:szCs w:val="19"/>
              </w:rPr>
              <w:t>Rarely</w:t>
            </w:r>
          </w:p>
        </w:tc>
        <w:tc>
          <w:tcPr>
            <w:tcW w:w="1260" w:type="dxa"/>
            <w:shd w:val="clear" w:color="auto" w:fill="66CCFF"/>
          </w:tcPr>
          <w:p w:rsidR="000E2AB6" w:rsidRPr="00375001" w:rsidRDefault="000F2DAB" w:rsidP="00CC372D">
            <w:pPr>
              <w:widowControl w:val="0"/>
              <w:jc w:val="center"/>
              <w:rPr>
                <w:rFonts w:asciiTheme="majorHAnsi" w:eastAsia="Open Sans" w:hAnsiTheme="majorHAnsi" w:cstheme="majorHAnsi"/>
                <w:sz w:val="19"/>
                <w:szCs w:val="19"/>
              </w:rPr>
            </w:pPr>
            <w:r w:rsidRPr="00375001">
              <w:rPr>
                <w:rFonts w:asciiTheme="majorHAnsi" w:eastAsia="Open Sans" w:hAnsiTheme="majorHAnsi" w:cstheme="majorHAnsi"/>
                <w:sz w:val="19"/>
                <w:szCs w:val="19"/>
              </w:rPr>
              <w:t>Occasionally</w:t>
            </w:r>
          </w:p>
        </w:tc>
        <w:tc>
          <w:tcPr>
            <w:tcW w:w="1085" w:type="dxa"/>
            <w:shd w:val="clear" w:color="auto" w:fill="66CCFF"/>
          </w:tcPr>
          <w:p w:rsidR="000E2AB6" w:rsidRPr="00375001" w:rsidRDefault="000F2DAB" w:rsidP="00CC372D">
            <w:pPr>
              <w:widowControl w:val="0"/>
              <w:jc w:val="center"/>
              <w:rPr>
                <w:rFonts w:asciiTheme="majorHAnsi" w:eastAsia="Open Sans" w:hAnsiTheme="majorHAnsi" w:cstheme="majorHAnsi"/>
                <w:sz w:val="19"/>
                <w:szCs w:val="19"/>
              </w:rPr>
            </w:pPr>
            <w:r w:rsidRPr="00375001">
              <w:rPr>
                <w:rFonts w:asciiTheme="majorHAnsi" w:eastAsia="Open Sans" w:hAnsiTheme="majorHAnsi" w:cstheme="majorHAnsi"/>
                <w:sz w:val="19"/>
                <w:szCs w:val="19"/>
              </w:rPr>
              <w:t>Regularly</w:t>
            </w:r>
          </w:p>
        </w:tc>
      </w:tr>
      <w:tr w:rsidR="000E2AB6" w:rsidRPr="00CC372D" w:rsidTr="00375001">
        <w:trPr>
          <w:trHeight w:val="60"/>
        </w:trPr>
        <w:tc>
          <w:tcPr>
            <w:tcW w:w="6353" w:type="dxa"/>
          </w:tcPr>
          <w:p w:rsidR="000E2AB6" w:rsidRPr="00CC372D" w:rsidRDefault="000F2DAB" w:rsidP="00CC372D">
            <w:pPr>
              <w:widowControl w:val="0"/>
              <w:ind w:right="618"/>
              <w:rPr>
                <w:rFonts w:asciiTheme="majorHAnsi" w:eastAsia="Open Sans" w:hAnsiTheme="majorHAnsi" w:cstheme="majorHAnsi"/>
                <w:sz w:val="23"/>
                <w:szCs w:val="23"/>
              </w:rPr>
            </w:pPr>
            <w:r w:rsidRPr="00CC372D">
              <w:rPr>
                <w:rFonts w:asciiTheme="majorHAnsi" w:eastAsia="Open Sans" w:hAnsiTheme="majorHAnsi" w:cstheme="majorHAnsi"/>
                <w:sz w:val="23"/>
                <w:szCs w:val="23"/>
              </w:rPr>
              <w:t xml:space="preserve">I use the names of people, places, things, and actions as children experience them in routines and play. </w:t>
            </w:r>
          </w:p>
        </w:tc>
        <w:tc>
          <w:tcPr>
            <w:tcW w:w="720" w:type="dxa"/>
          </w:tcPr>
          <w:p w:rsidR="000E2AB6" w:rsidRPr="00CC372D" w:rsidRDefault="000E2AB6" w:rsidP="00CC372D">
            <w:pPr>
              <w:widowControl w:val="0"/>
              <w:rPr>
                <w:rFonts w:asciiTheme="majorHAnsi" w:eastAsia="Open Sans" w:hAnsiTheme="majorHAnsi" w:cstheme="majorHAnsi"/>
                <w:sz w:val="23"/>
                <w:szCs w:val="23"/>
              </w:rPr>
            </w:pPr>
          </w:p>
        </w:tc>
        <w:tc>
          <w:tcPr>
            <w:tcW w:w="1260" w:type="dxa"/>
          </w:tcPr>
          <w:p w:rsidR="000E2AB6" w:rsidRPr="00CC372D" w:rsidRDefault="000E2AB6" w:rsidP="00CC372D">
            <w:pPr>
              <w:widowControl w:val="0"/>
              <w:rPr>
                <w:rFonts w:asciiTheme="majorHAnsi" w:eastAsia="Open Sans" w:hAnsiTheme="majorHAnsi" w:cstheme="majorHAnsi"/>
                <w:sz w:val="23"/>
                <w:szCs w:val="23"/>
              </w:rPr>
            </w:pPr>
          </w:p>
        </w:tc>
        <w:tc>
          <w:tcPr>
            <w:tcW w:w="1085" w:type="dxa"/>
          </w:tcPr>
          <w:p w:rsidR="000E2AB6" w:rsidRPr="00CC372D" w:rsidRDefault="000E2AB6" w:rsidP="00CC372D">
            <w:pPr>
              <w:widowControl w:val="0"/>
              <w:rPr>
                <w:rFonts w:asciiTheme="majorHAnsi" w:eastAsia="Open Sans" w:hAnsiTheme="majorHAnsi" w:cstheme="majorHAnsi"/>
                <w:sz w:val="23"/>
                <w:szCs w:val="23"/>
              </w:rPr>
            </w:pPr>
          </w:p>
        </w:tc>
      </w:tr>
      <w:tr w:rsidR="000E2AB6" w:rsidRPr="00CC372D" w:rsidTr="00375001">
        <w:trPr>
          <w:trHeight w:val="443"/>
        </w:trPr>
        <w:tc>
          <w:tcPr>
            <w:tcW w:w="6353" w:type="dxa"/>
          </w:tcPr>
          <w:p w:rsidR="000E2AB6" w:rsidRPr="00CC372D"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t xml:space="preserve">I engage in serve and return interactions (initiating and responding to verbal and non-verbal communication) with children at different times throughout the day. </w:t>
            </w:r>
          </w:p>
        </w:tc>
        <w:tc>
          <w:tcPr>
            <w:tcW w:w="720" w:type="dxa"/>
          </w:tcPr>
          <w:p w:rsidR="000E2AB6" w:rsidRPr="00CC372D" w:rsidRDefault="000E2AB6" w:rsidP="00CC372D">
            <w:pPr>
              <w:widowControl w:val="0"/>
              <w:rPr>
                <w:rFonts w:asciiTheme="majorHAnsi" w:eastAsia="Open Sans" w:hAnsiTheme="majorHAnsi" w:cstheme="majorHAnsi"/>
                <w:sz w:val="23"/>
                <w:szCs w:val="23"/>
              </w:rPr>
            </w:pPr>
          </w:p>
        </w:tc>
        <w:tc>
          <w:tcPr>
            <w:tcW w:w="1260" w:type="dxa"/>
          </w:tcPr>
          <w:p w:rsidR="000E2AB6" w:rsidRPr="00CC372D" w:rsidRDefault="000E2AB6" w:rsidP="00CC372D">
            <w:pPr>
              <w:widowControl w:val="0"/>
              <w:rPr>
                <w:rFonts w:asciiTheme="majorHAnsi" w:eastAsia="Open Sans" w:hAnsiTheme="majorHAnsi" w:cstheme="majorHAnsi"/>
                <w:sz w:val="23"/>
                <w:szCs w:val="23"/>
              </w:rPr>
            </w:pPr>
          </w:p>
        </w:tc>
        <w:tc>
          <w:tcPr>
            <w:tcW w:w="1085" w:type="dxa"/>
          </w:tcPr>
          <w:p w:rsidR="000E2AB6" w:rsidRPr="00CC372D" w:rsidRDefault="000E2AB6" w:rsidP="00CC372D">
            <w:pPr>
              <w:widowControl w:val="0"/>
              <w:rPr>
                <w:rFonts w:asciiTheme="majorHAnsi" w:eastAsia="Open Sans" w:hAnsiTheme="majorHAnsi" w:cstheme="majorHAnsi"/>
                <w:sz w:val="23"/>
                <w:szCs w:val="23"/>
              </w:rPr>
            </w:pPr>
          </w:p>
        </w:tc>
      </w:tr>
      <w:tr w:rsidR="000E2AB6" w:rsidRPr="00CC372D" w:rsidTr="00375001">
        <w:trPr>
          <w:trHeight w:val="443"/>
        </w:trPr>
        <w:tc>
          <w:tcPr>
            <w:tcW w:w="6353" w:type="dxa"/>
          </w:tcPr>
          <w:p w:rsidR="000E2AB6" w:rsidRPr="00CC372D"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t xml:space="preserve">I respond to children’s attempts to communicate (upset and non-upset children) with a timely and positive response that satisfies the child. </w:t>
            </w:r>
          </w:p>
        </w:tc>
        <w:tc>
          <w:tcPr>
            <w:tcW w:w="720" w:type="dxa"/>
          </w:tcPr>
          <w:p w:rsidR="000E2AB6" w:rsidRPr="00CC372D" w:rsidRDefault="000E2AB6" w:rsidP="00CC372D">
            <w:pPr>
              <w:widowControl w:val="0"/>
              <w:rPr>
                <w:rFonts w:asciiTheme="majorHAnsi" w:eastAsia="Open Sans" w:hAnsiTheme="majorHAnsi" w:cstheme="majorHAnsi"/>
                <w:sz w:val="23"/>
                <w:szCs w:val="23"/>
              </w:rPr>
            </w:pPr>
          </w:p>
        </w:tc>
        <w:tc>
          <w:tcPr>
            <w:tcW w:w="1260" w:type="dxa"/>
          </w:tcPr>
          <w:p w:rsidR="000E2AB6" w:rsidRPr="00CC372D" w:rsidRDefault="000E2AB6" w:rsidP="00CC372D">
            <w:pPr>
              <w:widowControl w:val="0"/>
              <w:rPr>
                <w:rFonts w:asciiTheme="majorHAnsi" w:eastAsia="Open Sans" w:hAnsiTheme="majorHAnsi" w:cstheme="majorHAnsi"/>
                <w:sz w:val="23"/>
                <w:szCs w:val="23"/>
              </w:rPr>
            </w:pPr>
          </w:p>
        </w:tc>
        <w:tc>
          <w:tcPr>
            <w:tcW w:w="1085" w:type="dxa"/>
          </w:tcPr>
          <w:p w:rsidR="000E2AB6" w:rsidRPr="00CC372D" w:rsidRDefault="000E2AB6" w:rsidP="00CC372D">
            <w:pPr>
              <w:widowControl w:val="0"/>
              <w:rPr>
                <w:rFonts w:asciiTheme="majorHAnsi" w:eastAsia="Open Sans" w:hAnsiTheme="majorHAnsi" w:cstheme="majorHAnsi"/>
                <w:sz w:val="23"/>
                <w:szCs w:val="23"/>
              </w:rPr>
            </w:pPr>
          </w:p>
        </w:tc>
      </w:tr>
      <w:tr w:rsidR="000E2AB6" w:rsidRPr="00CC372D" w:rsidTr="00375001">
        <w:trPr>
          <w:trHeight w:val="330"/>
        </w:trPr>
        <w:tc>
          <w:tcPr>
            <w:tcW w:w="6353" w:type="dxa"/>
          </w:tcPr>
          <w:p w:rsidR="000E2AB6" w:rsidRPr="00CC372D"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t>I use books with children, either as a whole group, small group, or individually.</w:t>
            </w:r>
          </w:p>
        </w:tc>
        <w:tc>
          <w:tcPr>
            <w:tcW w:w="720" w:type="dxa"/>
          </w:tcPr>
          <w:p w:rsidR="000E2AB6" w:rsidRPr="00CC372D" w:rsidRDefault="000E2AB6" w:rsidP="00CC372D">
            <w:pPr>
              <w:widowControl w:val="0"/>
              <w:rPr>
                <w:rFonts w:asciiTheme="majorHAnsi" w:eastAsia="Open Sans" w:hAnsiTheme="majorHAnsi" w:cstheme="majorHAnsi"/>
                <w:sz w:val="23"/>
                <w:szCs w:val="23"/>
              </w:rPr>
            </w:pPr>
          </w:p>
        </w:tc>
        <w:tc>
          <w:tcPr>
            <w:tcW w:w="1260" w:type="dxa"/>
          </w:tcPr>
          <w:p w:rsidR="000E2AB6" w:rsidRPr="00CC372D" w:rsidRDefault="000E2AB6" w:rsidP="00CC372D">
            <w:pPr>
              <w:widowControl w:val="0"/>
              <w:rPr>
                <w:rFonts w:asciiTheme="majorHAnsi" w:eastAsia="Open Sans" w:hAnsiTheme="majorHAnsi" w:cstheme="majorHAnsi"/>
                <w:sz w:val="23"/>
                <w:szCs w:val="23"/>
              </w:rPr>
            </w:pPr>
          </w:p>
        </w:tc>
        <w:tc>
          <w:tcPr>
            <w:tcW w:w="1085" w:type="dxa"/>
          </w:tcPr>
          <w:p w:rsidR="000E2AB6" w:rsidRPr="00CC372D" w:rsidRDefault="000E2AB6" w:rsidP="00CC372D">
            <w:pPr>
              <w:widowControl w:val="0"/>
              <w:rPr>
                <w:rFonts w:asciiTheme="majorHAnsi" w:eastAsia="Open Sans" w:hAnsiTheme="majorHAnsi" w:cstheme="majorHAnsi"/>
                <w:sz w:val="23"/>
                <w:szCs w:val="23"/>
              </w:rPr>
            </w:pPr>
          </w:p>
        </w:tc>
      </w:tr>
      <w:tr w:rsidR="000E2AB6" w:rsidRPr="00CC372D" w:rsidTr="00375001">
        <w:trPr>
          <w:trHeight w:val="305"/>
        </w:trPr>
        <w:tc>
          <w:tcPr>
            <w:tcW w:w="6353" w:type="dxa"/>
          </w:tcPr>
          <w:p w:rsidR="000E2AB6" w:rsidRPr="00CC372D"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t xml:space="preserve">While I read books with children, I point to and talk about the pictures. </w:t>
            </w:r>
          </w:p>
        </w:tc>
        <w:tc>
          <w:tcPr>
            <w:tcW w:w="720" w:type="dxa"/>
          </w:tcPr>
          <w:p w:rsidR="000E2AB6" w:rsidRPr="00CC372D" w:rsidRDefault="000E2AB6" w:rsidP="00CC372D">
            <w:pPr>
              <w:widowControl w:val="0"/>
              <w:rPr>
                <w:rFonts w:asciiTheme="majorHAnsi" w:eastAsia="Open Sans" w:hAnsiTheme="majorHAnsi" w:cstheme="majorHAnsi"/>
                <w:sz w:val="23"/>
                <w:szCs w:val="23"/>
              </w:rPr>
            </w:pPr>
          </w:p>
        </w:tc>
        <w:tc>
          <w:tcPr>
            <w:tcW w:w="1260" w:type="dxa"/>
          </w:tcPr>
          <w:p w:rsidR="000E2AB6" w:rsidRPr="00CC372D" w:rsidRDefault="000E2AB6" w:rsidP="00CC372D">
            <w:pPr>
              <w:widowControl w:val="0"/>
              <w:rPr>
                <w:rFonts w:asciiTheme="majorHAnsi" w:eastAsia="Open Sans" w:hAnsiTheme="majorHAnsi" w:cstheme="majorHAnsi"/>
                <w:sz w:val="23"/>
                <w:szCs w:val="23"/>
              </w:rPr>
            </w:pPr>
          </w:p>
        </w:tc>
        <w:tc>
          <w:tcPr>
            <w:tcW w:w="1085" w:type="dxa"/>
          </w:tcPr>
          <w:p w:rsidR="000E2AB6" w:rsidRPr="00CC372D" w:rsidRDefault="000E2AB6" w:rsidP="00CC372D">
            <w:pPr>
              <w:widowControl w:val="0"/>
              <w:rPr>
                <w:rFonts w:asciiTheme="majorHAnsi" w:eastAsia="Open Sans" w:hAnsiTheme="majorHAnsi" w:cstheme="majorHAnsi"/>
                <w:sz w:val="23"/>
                <w:szCs w:val="23"/>
              </w:rPr>
            </w:pPr>
          </w:p>
        </w:tc>
      </w:tr>
      <w:tr w:rsidR="000E2AB6" w:rsidRPr="00CC372D" w:rsidTr="00375001">
        <w:trPr>
          <w:trHeight w:val="305"/>
        </w:trPr>
        <w:tc>
          <w:tcPr>
            <w:tcW w:w="6353" w:type="dxa"/>
          </w:tcPr>
          <w:p w:rsidR="000E2AB6" w:rsidRPr="00CC372D"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t>I encourage children to access books independently.</w:t>
            </w:r>
          </w:p>
        </w:tc>
        <w:tc>
          <w:tcPr>
            <w:tcW w:w="720" w:type="dxa"/>
          </w:tcPr>
          <w:p w:rsidR="000E2AB6" w:rsidRPr="00CC372D" w:rsidRDefault="000E2AB6" w:rsidP="00CC372D">
            <w:pPr>
              <w:widowControl w:val="0"/>
              <w:rPr>
                <w:rFonts w:asciiTheme="majorHAnsi" w:eastAsia="Open Sans" w:hAnsiTheme="majorHAnsi" w:cstheme="majorHAnsi"/>
                <w:sz w:val="23"/>
                <w:szCs w:val="23"/>
              </w:rPr>
            </w:pPr>
          </w:p>
        </w:tc>
        <w:tc>
          <w:tcPr>
            <w:tcW w:w="1260" w:type="dxa"/>
          </w:tcPr>
          <w:p w:rsidR="000E2AB6" w:rsidRPr="00CC372D" w:rsidRDefault="000E2AB6" w:rsidP="00CC372D">
            <w:pPr>
              <w:widowControl w:val="0"/>
              <w:rPr>
                <w:rFonts w:asciiTheme="majorHAnsi" w:eastAsia="Open Sans" w:hAnsiTheme="majorHAnsi" w:cstheme="majorHAnsi"/>
                <w:sz w:val="23"/>
                <w:szCs w:val="23"/>
              </w:rPr>
            </w:pPr>
          </w:p>
        </w:tc>
        <w:tc>
          <w:tcPr>
            <w:tcW w:w="1085" w:type="dxa"/>
          </w:tcPr>
          <w:p w:rsidR="000E2AB6" w:rsidRPr="00CC372D" w:rsidRDefault="000E2AB6" w:rsidP="00CC372D">
            <w:pPr>
              <w:widowControl w:val="0"/>
              <w:rPr>
                <w:rFonts w:asciiTheme="majorHAnsi" w:eastAsia="Open Sans" w:hAnsiTheme="majorHAnsi" w:cstheme="majorHAnsi"/>
                <w:sz w:val="23"/>
                <w:szCs w:val="23"/>
              </w:rPr>
            </w:pPr>
          </w:p>
        </w:tc>
      </w:tr>
      <w:tr w:rsidR="000E2AB6" w:rsidRPr="00CC372D" w:rsidTr="00375001">
        <w:trPr>
          <w:trHeight w:val="3343"/>
        </w:trPr>
        <w:tc>
          <w:tcPr>
            <w:tcW w:w="9418" w:type="dxa"/>
            <w:gridSpan w:val="4"/>
          </w:tcPr>
          <w:p w:rsidR="000E2AB6" w:rsidRPr="00CC372D"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lastRenderedPageBreak/>
              <w:t>How do I create opportunities provided by toys, materials, and displays to introduce new words and/or ideas to children of different ages/abilities?</w:t>
            </w:r>
          </w:p>
          <w:p w:rsidR="000E2AB6" w:rsidRDefault="000E2AB6"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Pr="00CC372D" w:rsidRDefault="00375001" w:rsidP="00CC372D">
            <w:pPr>
              <w:widowControl w:val="0"/>
              <w:rPr>
                <w:rFonts w:asciiTheme="majorHAnsi" w:eastAsia="Open Sans" w:hAnsiTheme="majorHAnsi" w:cstheme="majorHAnsi"/>
                <w:sz w:val="23"/>
                <w:szCs w:val="23"/>
              </w:rPr>
            </w:pPr>
          </w:p>
        </w:tc>
      </w:tr>
      <w:tr w:rsidR="000E2AB6" w:rsidRPr="00CC372D" w:rsidTr="00375001">
        <w:trPr>
          <w:trHeight w:val="2250"/>
        </w:trPr>
        <w:tc>
          <w:tcPr>
            <w:tcW w:w="9418" w:type="dxa"/>
            <w:gridSpan w:val="4"/>
          </w:tcPr>
          <w:p w:rsidR="000E2AB6"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t>How can I create opportunities for the children to discuss past and future experiences, while still balancing talk about the “here and now” for children?</w:t>
            </w: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Pr="00CC372D" w:rsidRDefault="00375001" w:rsidP="00CC372D">
            <w:pPr>
              <w:widowControl w:val="0"/>
              <w:rPr>
                <w:rFonts w:asciiTheme="majorHAnsi" w:eastAsia="Open Sans" w:hAnsiTheme="majorHAnsi" w:cstheme="majorHAnsi"/>
                <w:sz w:val="23"/>
                <w:szCs w:val="23"/>
              </w:rPr>
            </w:pPr>
          </w:p>
        </w:tc>
      </w:tr>
      <w:tr w:rsidR="000E2AB6" w:rsidRPr="00CC372D" w:rsidTr="00375001">
        <w:trPr>
          <w:trHeight w:val="3285"/>
        </w:trPr>
        <w:tc>
          <w:tcPr>
            <w:tcW w:w="9418" w:type="dxa"/>
            <w:gridSpan w:val="4"/>
          </w:tcPr>
          <w:p w:rsidR="000E2AB6"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t>What strategies do I use to make book times attractive to children? What shows me that a book time is no longer engaging or meeting their needs? How do I transition to a new activity if it seems needed?</w:t>
            </w: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Pr="00CC372D" w:rsidRDefault="00375001" w:rsidP="00CC372D">
            <w:pPr>
              <w:widowControl w:val="0"/>
              <w:rPr>
                <w:rFonts w:asciiTheme="majorHAnsi" w:eastAsia="Open Sans" w:hAnsiTheme="majorHAnsi" w:cstheme="majorHAnsi"/>
                <w:sz w:val="23"/>
                <w:szCs w:val="23"/>
              </w:rPr>
            </w:pPr>
          </w:p>
        </w:tc>
      </w:tr>
    </w:tbl>
    <w:p w:rsidR="000E2AB6" w:rsidRPr="00CC372D" w:rsidRDefault="000F2DAB" w:rsidP="00CC372D">
      <w:pPr>
        <w:rPr>
          <w:rFonts w:asciiTheme="majorHAnsi" w:eastAsia="Open Sans" w:hAnsiTheme="majorHAnsi" w:cstheme="majorHAnsi"/>
          <w:sz w:val="23"/>
          <w:szCs w:val="23"/>
        </w:rPr>
      </w:pPr>
      <w:r w:rsidRPr="00CC372D">
        <w:rPr>
          <w:rFonts w:asciiTheme="majorHAnsi" w:hAnsiTheme="majorHAnsi" w:cstheme="majorHAnsi"/>
          <w:sz w:val="23"/>
          <w:szCs w:val="23"/>
        </w:rPr>
        <w:br w:type="page"/>
      </w:r>
    </w:p>
    <w:p w:rsidR="000E2AB6" w:rsidRPr="00CC372D" w:rsidRDefault="000F2DAB" w:rsidP="00CC372D">
      <w:pPr>
        <w:rPr>
          <w:rFonts w:asciiTheme="majorHAnsi" w:eastAsia="Open Sans" w:hAnsiTheme="majorHAnsi" w:cstheme="majorHAnsi"/>
          <w:sz w:val="23"/>
          <w:szCs w:val="23"/>
        </w:rPr>
      </w:pPr>
      <w:r w:rsidRPr="00CC372D">
        <w:rPr>
          <w:rFonts w:asciiTheme="majorHAnsi" w:eastAsia="Open Sans" w:hAnsiTheme="majorHAnsi" w:cstheme="majorHAnsi"/>
          <w:sz w:val="23"/>
          <w:szCs w:val="23"/>
        </w:rPr>
        <w:lastRenderedPageBreak/>
        <w:t>The</w:t>
      </w:r>
      <w:r w:rsidRPr="00CC372D">
        <w:rPr>
          <w:rFonts w:asciiTheme="majorHAnsi" w:eastAsia="Open Sans" w:hAnsiTheme="majorHAnsi" w:cstheme="majorHAnsi"/>
          <w:b/>
          <w:sz w:val="23"/>
          <w:szCs w:val="23"/>
        </w:rPr>
        <w:t xml:space="preserve"> Activities</w:t>
      </w:r>
      <w:r w:rsidRPr="00CC372D">
        <w:rPr>
          <w:rFonts w:asciiTheme="majorHAnsi" w:eastAsia="Open Sans" w:hAnsiTheme="majorHAnsi" w:cstheme="majorHAnsi"/>
          <w:sz w:val="23"/>
          <w:szCs w:val="23"/>
        </w:rPr>
        <w:t xml:space="preserve"> subscale includes items listed below. This subscale assesses the materials accessible to the children, the time they have to play with those materials and the support the teachers provide to further learning in specific skill areas.</w:t>
      </w:r>
    </w:p>
    <w:p w:rsidR="000E2AB6" w:rsidRPr="00CC372D" w:rsidRDefault="000F2DAB" w:rsidP="00375001">
      <w:pPr>
        <w:widowControl w:val="0"/>
        <w:spacing w:line="240" w:lineRule="auto"/>
        <w:ind w:right="-90"/>
        <w:jc w:val="center"/>
        <w:rPr>
          <w:rFonts w:asciiTheme="majorHAnsi" w:eastAsia="Open Sans" w:hAnsiTheme="majorHAnsi" w:cstheme="majorHAnsi"/>
          <w:sz w:val="23"/>
          <w:szCs w:val="23"/>
        </w:rPr>
      </w:pPr>
      <w:r w:rsidRPr="00CC372D">
        <w:rPr>
          <w:rFonts w:asciiTheme="majorHAnsi" w:eastAsia="Open Sans" w:hAnsiTheme="majorHAnsi" w:cstheme="majorHAnsi"/>
          <w:noProof/>
          <w:sz w:val="23"/>
          <w:szCs w:val="23"/>
        </w:rPr>
        <w:drawing>
          <wp:inline distT="114300" distB="114300" distL="114300" distR="114300">
            <wp:extent cx="5381596" cy="2020004"/>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t="1871"/>
                    <a:stretch>
                      <a:fillRect/>
                    </a:stretch>
                  </pic:blipFill>
                  <pic:spPr>
                    <a:xfrm>
                      <a:off x="0" y="0"/>
                      <a:ext cx="5381596" cy="2020004"/>
                    </a:xfrm>
                    <a:prstGeom prst="rect">
                      <a:avLst/>
                    </a:prstGeom>
                    <a:ln/>
                  </pic:spPr>
                </pic:pic>
              </a:graphicData>
            </a:graphic>
          </wp:inline>
        </w:drawing>
      </w:r>
      <w:r w:rsidRPr="00CC372D">
        <w:rPr>
          <w:rFonts w:asciiTheme="majorHAnsi" w:eastAsia="Open Sans" w:hAnsiTheme="majorHAnsi" w:cstheme="majorHAnsi"/>
          <w:sz w:val="23"/>
          <w:szCs w:val="23"/>
        </w:rPr>
        <w:t xml:space="preserve">  </w:t>
      </w:r>
    </w:p>
    <w:tbl>
      <w:tblPr>
        <w:tblStyle w:val="aa"/>
        <w:tblW w:w="9418" w:type="dxa"/>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461"/>
        <w:gridCol w:w="2892"/>
        <w:gridCol w:w="720"/>
        <w:gridCol w:w="1260"/>
        <w:gridCol w:w="1085"/>
      </w:tblGrid>
      <w:tr w:rsidR="000E2AB6" w:rsidRPr="00CC372D" w:rsidTr="00375001">
        <w:trPr>
          <w:trHeight w:val="60"/>
        </w:trPr>
        <w:tc>
          <w:tcPr>
            <w:tcW w:w="9418" w:type="dxa"/>
            <w:gridSpan w:val="5"/>
            <w:shd w:val="clear" w:color="auto" w:fill="66CCFF"/>
          </w:tcPr>
          <w:p w:rsidR="000E2AB6" w:rsidRPr="00CC372D" w:rsidRDefault="000F2DAB" w:rsidP="00CC372D">
            <w:pPr>
              <w:widowControl w:val="0"/>
              <w:jc w:val="center"/>
              <w:rPr>
                <w:rFonts w:asciiTheme="majorHAnsi" w:eastAsia="Open Sans" w:hAnsiTheme="majorHAnsi" w:cstheme="majorHAnsi"/>
                <w:b/>
                <w:color w:val="353535"/>
                <w:sz w:val="23"/>
                <w:szCs w:val="23"/>
              </w:rPr>
            </w:pPr>
            <w:r w:rsidRPr="00CC372D">
              <w:rPr>
                <w:rFonts w:asciiTheme="majorHAnsi" w:eastAsia="Open Sans" w:hAnsiTheme="majorHAnsi" w:cstheme="majorHAnsi"/>
                <w:b/>
                <w:color w:val="353535"/>
                <w:sz w:val="23"/>
                <w:szCs w:val="23"/>
              </w:rPr>
              <w:t>PAUSE TO THINK</w:t>
            </w:r>
          </w:p>
        </w:tc>
      </w:tr>
      <w:tr w:rsidR="000E2AB6" w:rsidRPr="00CC372D" w:rsidTr="00375001">
        <w:trPr>
          <w:trHeight w:val="430"/>
        </w:trPr>
        <w:tc>
          <w:tcPr>
            <w:tcW w:w="9418" w:type="dxa"/>
            <w:gridSpan w:val="5"/>
          </w:tcPr>
          <w:p w:rsidR="000E2AB6" w:rsidRDefault="000F2DAB" w:rsidP="00375001">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t>Why is access to materials important? How can barriers in accessing materials (out of reach, children restricted from using, waiting with nothing to do) affect a child’s development?</w:t>
            </w:r>
          </w:p>
          <w:p w:rsidR="000E2AB6" w:rsidRPr="00CC372D" w:rsidRDefault="000E2AB6" w:rsidP="00CC372D">
            <w:pPr>
              <w:widowControl w:val="0"/>
              <w:rPr>
                <w:rFonts w:asciiTheme="majorHAnsi" w:eastAsia="Open Sans" w:hAnsiTheme="majorHAnsi" w:cstheme="majorHAnsi"/>
                <w:sz w:val="23"/>
                <w:szCs w:val="23"/>
              </w:rPr>
            </w:pPr>
          </w:p>
          <w:p w:rsidR="000E2AB6" w:rsidRPr="00CC372D"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br/>
            </w:r>
          </w:p>
        </w:tc>
      </w:tr>
      <w:tr w:rsidR="000E2AB6" w:rsidRPr="00CC372D" w:rsidTr="00375001">
        <w:trPr>
          <w:trHeight w:val="60"/>
        </w:trPr>
        <w:tc>
          <w:tcPr>
            <w:tcW w:w="6353" w:type="dxa"/>
            <w:gridSpan w:val="2"/>
            <w:shd w:val="clear" w:color="auto" w:fill="66CCFF"/>
          </w:tcPr>
          <w:p w:rsidR="000E2AB6" w:rsidRPr="00375001" w:rsidRDefault="000E2AB6" w:rsidP="00CC372D">
            <w:pPr>
              <w:widowControl w:val="0"/>
              <w:rPr>
                <w:rFonts w:asciiTheme="majorHAnsi" w:eastAsia="Open Sans" w:hAnsiTheme="majorHAnsi" w:cstheme="majorHAnsi"/>
                <w:color w:val="76A5AF"/>
                <w:sz w:val="19"/>
                <w:szCs w:val="19"/>
              </w:rPr>
            </w:pPr>
          </w:p>
        </w:tc>
        <w:tc>
          <w:tcPr>
            <w:tcW w:w="720" w:type="dxa"/>
            <w:shd w:val="clear" w:color="auto" w:fill="66CCFF"/>
          </w:tcPr>
          <w:p w:rsidR="000E2AB6" w:rsidRPr="00375001" w:rsidRDefault="000F2DAB" w:rsidP="00CC372D">
            <w:pPr>
              <w:widowControl w:val="0"/>
              <w:jc w:val="center"/>
              <w:rPr>
                <w:rFonts w:asciiTheme="majorHAnsi" w:eastAsia="Open Sans" w:hAnsiTheme="majorHAnsi" w:cstheme="majorHAnsi"/>
                <w:sz w:val="19"/>
                <w:szCs w:val="19"/>
              </w:rPr>
            </w:pPr>
            <w:r w:rsidRPr="00375001">
              <w:rPr>
                <w:rFonts w:asciiTheme="majorHAnsi" w:eastAsia="Open Sans" w:hAnsiTheme="majorHAnsi" w:cstheme="majorHAnsi"/>
                <w:sz w:val="19"/>
                <w:szCs w:val="19"/>
              </w:rPr>
              <w:t>Rarely</w:t>
            </w:r>
          </w:p>
        </w:tc>
        <w:tc>
          <w:tcPr>
            <w:tcW w:w="1260" w:type="dxa"/>
            <w:shd w:val="clear" w:color="auto" w:fill="66CCFF"/>
          </w:tcPr>
          <w:p w:rsidR="000E2AB6" w:rsidRPr="00375001" w:rsidRDefault="000F2DAB" w:rsidP="00CC372D">
            <w:pPr>
              <w:widowControl w:val="0"/>
              <w:jc w:val="center"/>
              <w:rPr>
                <w:rFonts w:asciiTheme="majorHAnsi" w:eastAsia="Open Sans" w:hAnsiTheme="majorHAnsi" w:cstheme="majorHAnsi"/>
                <w:sz w:val="19"/>
                <w:szCs w:val="19"/>
              </w:rPr>
            </w:pPr>
            <w:r w:rsidRPr="00375001">
              <w:rPr>
                <w:rFonts w:asciiTheme="majorHAnsi" w:eastAsia="Open Sans" w:hAnsiTheme="majorHAnsi" w:cstheme="majorHAnsi"/>
                <w:sz w:val="19"/>
                <w:szCs w:val="19"/>
              </w:rPr>
              <w:t>Occasionally</w:t>
            </w:r>
          </w:p>
        </w:tc>
        <w:tc>
          <w:tcPr>
            <w:tcW w:w="1085" w:type="dxa"/>
            <w:shd w:val="clear" w:color="auto" w:fill="66CCFF"/>
          </w:tcPr>
          <w:p w:rsidR="000E2AB6" w:rsidRPr="00375001" w:rsidRDefault="000F2DAB" w:rsidP="00CC372D">
            <w:pPr>
              <w:widowControl w:val="0"/>
              <w:jc w:val="center"/>
              <w:rPr>
                <w:rFonts w:asciiTheme="majorHAnsi" w:eastAsia="Open Sans" w:hAnsiTheme="majorHAnsi" w:cstheme="majorHAnsi"/>
                <w:sz w:val="19"/>
                <w:szCs w:val="19"/>
              </w:rPr>
            </w:pPr>
            <w:r w:rsidRPr="00375001">
              <w:rPr>
                <w:rFonts w:asciiTheme="majorHAnsi" w:eastAsia="Open Sans" w:hAnsiTheme="majorHAnsi" w:cstheme="majorHAnsi"/>
                <w:sz w:val="19"/>
                <w:szCs w:val="19"/>
              </w:rPr>
              <w:t>Regularly</w:t>
            </w:r>
          </w:p>
        </w:tc>
      </w:tr>
      <w:tr w:rsidR="000E2AB6" w:rsidRPr="00CC372D" w:rsidTr="00375001">
        <w:trPr>
          <w:trHeight w:val="214"/>
        </w:trPr>
        <w:tc>
          <w:tcPr>
            <w:tcW w:w="3461" w:type="dxa"/>
            <w:vMerge w:val="restart"/>
          </w:tcPr>
          <w:p w:rsidR="000E2AB6" w:rsidRPr="00CC372D"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t xml:space="preserve">As children play with the following materials, I am an engaged participant in their play </w:t>
            </w:r>
          </w:p>
          <w:p w:rsidR="000E2AB6" w:rsidRPr="00CC372D" w:rsidRDefault="000E2AB6" w:rsidP="00CC372D">
            <w:pPr>
              <w:widowControl w:val="0"/>
              <w:rPr>
                <w:rFonts w:asciiTheme="majorHAnsi" w:eastAsia="Open Sans" w:hAnsiTheme="majorHAnsi" w:cstheme="majorHAnsi"/>
                <w:sz w:val="23"/>
                <w:szCs w:val="23"/>
              </w:rPr>
            </w:pPr>
          </w:p>
          <w:p w:rsidR="000E2AB6" w:rsidRPr="00CC372D"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t>(e.g. I ask questions to stimulate children’s thinking and reasoning, encourage experimentation, make connections to learning and concepts, and engage in conversations to extend their interest)</w:t>
            </w:r>
          </w:p>
        </w:tc>
        <w:tc>
          <w:tcPr>
            <w:tcW w:w="2892" w:type="dxa"/>
          </w:tcPr>
          <w:p w:rsidR="000E2AB6" w:rsidRPr="00375001" w:rsidRDefault="000F2DAB" w:rsidP="00CC372D">
            <w:pPr>
              <w:widowControl w:val="0"/>
              <w:jc w:val="right"/>
              <w:rPr>
                <w:rFonts w:asciiTheme="majorHAnsi" w:eastAsia="Open Sans" w:hAnsiTheme="majorHAnsi" w:cstheme="majorHAnsi"/>
                <w:sz w:val="24"/>
                <w:szCs w:val="23"/>
              </w:rPr>
            </w:pPr>
            <w:r w:rsidRPr="00375001">
              <w:rPr>
                <w:rFonts w:asciiTheme="majorHAnsi" w:eastAsia="Open Sans" w:hAnsiTheme="majorHAnsi" w:cstheme="majorHAnsi"/>
                <w:sz w:val="24"/>
                <w:szCs w:val="23"/>
              </w:rPr>
              <w:t>Fine Motor Materials</w:t>
            </w:r>
          </w:p>
        </w:tc>
        <w:tc>
          <w:tcPr>
            <w:tcW w:w="720" w:type="dxa"/>
          </w:tcPr>
          <w:p w:rsidR="000E2AB6" w:rsidRPr="00CC372D" w:rsidRDefault="000E2AB6" w:rsidP="00CC372D">
            <w:pPr>
              <w:widowControl w:val="0"/>
              <w:rPr>
                <w:rFonts w:asciiTheme="majorHAnsi" w:eastAsia="Open Sans" w:hAnsiTheme="majorHAnsi" w:cstheme="majorHAnsi"/>
                <w:sz w:val="23"/>
                <w:szCs w:val="23"/>
              </w:rPr>
            </w:pPr>
          </w:p>
        </w:tc>
        <w:tc>
          <w:tcPr>
            <w:tcW w:w="1260" w:type="dxa"/>
          </w:tcPr>
          <w:p w:rsidR="000E2AB6" w:rsidRPr="00CC372D" w:rsidRDefault="000E2AB6" w:rsidP="00CC372D">
            <w:pPr>
              <w:widowControl w:val="0"/>
              <w:rPr>
                <w:rFonts w:asciiTheme="majorHAnsi" w:eastAsia="Open Sans" w:hAnsiTheme="majorHAnsi" w:cstheme="majorHAnsi"/>
                <w:sz w:val="23"/>
                <w:szCs w:val="23"/>
              </w:rPr>
            </w:pPr>
          </w:p>
        </w:tc>
        <w:tc>
          <w:tcPr>
            <w:tcW w:w="1085" w:type="dxa"/>
          </w:tcPr>
          <w:p w:rsidR="000E2AB6" w:rsidRPr="00CC372D" w:rsidRDefault="000E2AB6" w:rsidP="00CC372D">
            <w:pPr>
              <w:widowControl w:val="0"/>
              <w:rPr>
                <w:rFonts w:asciiTheme="majorHAnsi" w:eastAsia="Open Sans" w:hAnsiTheme="majorHAnsi" w:cstheme="majorHAnsi"/>
                <w:sz w:val="23"/>
                <w:szCs w:val="23"/>
              </w:rPr>
            </w:pPr>
          </w:p>
        </w:tc>
      </w:tr>
      <w:tr w:rsidR="000E2AB6" w:rsidRPr="00CC372D" w:rsidTr="00375001">
        <w:trPr>
          <w:trHeight w:val="619"/>
        </w:trPr>
        <w:tc>
          <w:tcPr>
            <w:tcW w:w="3461" w:type="dxa"/>
            <w:vMerge/>
          </w:tcPr>
          <w:p w:rsidR="000E2AB6" w:rsidRPr="00CC372D" w:rsidRDefault="000E2AB6" w:rsidP="00CC372D">
            <w:pPr>
              <w:widowControl w:val="0"/>
              <w:pBdr>
                <w:top w:val="nil"/>
                <w:left w:val="nil"/>
                <w:bottom w:val="nil"/>
                <w:right w:val="nil"/>
                <w:between w:val="nil"/>
              </w:pBdr>
              <w:spacing w:line="276" w:lineRule="auto"/>
              <w:rPr>
                <w:rFonts w:asciiTheme="majorHAnsi" w:eastAsia="Open Sans" w:hAnsiTheme="majorHAnsi" w:cstheme="majorHAnsi"/>
                <w:sz w:val="23"/>
                <w:szCs w:val="23"/>
              </w:rPr>
            </w:pPr>
          </w:p>
        </w:tc>
        <w:tc>
          <w:tcPr>
            <w:tcW w:w="2892" w:type="dxa"/>
          </w:tcPr>
          <w:p w:rsidR="000E2AB6" w:rsidRPr="00375001" w:rsidRDefault="000F2DAB" w:rsidP="00CC372D">
            <w:pPr>
              <w:widowControl w:val="0"/>
              <w:jc w:val="right"/>
              <w:rPr>
                <w:rFonts w:asciiTheme="majorHAnsi" w:eastAsia="Open Sans" w:hAnsiTheme="majorHAnsi" w:cstheme="majorHAnsi"/>
                <w:sz w:val="24"/>
                <w:szCs w:val="23"/>
              </w:rPr>
            </w:pPr>
            <w:r w:rsidRPr="00375001">
              <w:rPr>
                <w:rFonts w:asciiTheme="majorHAnsi" w:eastAsia="Open Sans" w:hAnsiTheme="majorHAnsi" w:cstheme="majorHAnsi"/>
                <w:sz w:val="24"/>
                <w:szCs w:val="23"/>
              </w:rPr>
              <w:t>Art Materials (18 months and older)</w:t>
            </w:r>
          </w:p>
        </w:tc>
        <w:tc>
          <w:tcPr>
            <w:tcW w:w="720" w:type="dxa"/>
          </w:tcPr>
          <w:p w:rsidR="000E2AB6" w:rsidRPr="00CC372D" w:rsidRDefault="000E2AB6" w:rsidP="00CC372D">
            <w:pPr>
              <w:widowControl w:val="0"/>
              <w:rPr>
                <w:rFonts w:asciiTheme="majorHAnsi" w:eastAsia="Open Sans" w:hAnsiTheme="majorHAnsi" w:cstheme="majorHAnsi"/>
                <w:sz w:val="23"/>
                <w:szCs w:val="23"/>
              </w:rPr>
            </w:pPr>
          </w:p>
        </w:tc>
        <w:tc>
          <w:tcPr>
            <w:tcW w:w="1260" w:type="dxa"/>
          </w:tcPr>
          <w:p w:rsidR="000E2AB6" w:rsidRPr="00CC372D" w:rsidRDefault="000E2AB6" w:rsidP="00CC372D">
            <w:pPr>
              <w:widowControl w:val="0"/>
              <w:rPr>
                <w:rFonts w:asciiTheme="majorHAnsi" w:eastAsia="Open Sans" w:hAnsiTheme="majorHAnsi" w:cstheme="majorHAnsi"/>
                <w:sz w:val="23"/>
                <w:szCs w:val="23"/>
              </w:rPr>
            </w:pPr>
          </w:p>
        </w:tc>
        <w:tc>
          <w:tcPr>
            <w:tcW w:w="1085" w:type="dxa"/>
          </w:tcPr>
          <w:p w:rsidR="000E2AB6" w:rsidRPr="00CC372D" w:rsidRDefault="000E2AB6" w:rsidP="00CC372D">
            <w:pPr>
              <w:widowControl w:val="0"/>
              <w:rPr>
                <w:rFonts w:asciiTheme="majorHAnsi" w:eastAsia="Open Sans" w:hAnsiTheme="majorHAnsi" w:cstheme="majorHAnsi"/>
                <w:sz w:val="23"/>
                <w:szCs w:val="23"/>
              </w:rPr>
            </w:pPr>
          </w:p>
        </w:tc>
      </w:tr>
      <w:tr w:rsidR="000E2AB6" w:rsidRPr="00CC372D" w:rsidTr="00375001">
        <w:trPr>
          <w:trHeight w:val="151"/>
        </w:trPr>
        <w:tc>
          <w:tcPr>
            <w:tcW w:w="3461" w:type="dxa"/>
            <w:vMerge/>
          </w:tcPr>
          <w:p w:rsidR="000E2AB6" w:rsidRPr="00CC372D" w:rsidRDefault="000E2AB6" w:rsidP="00CC372D">
            <w:pPr>
              <w:widowControl w:val="0"/>
              <w:pBdr>
                <w:top w:val="nil"/>
                <w:left w:val="nil"/>
                <w:bottom w:val="nil"/>
                <w:right w:val="nil"/>
                <w:between w:val="nil"/>
              </w:pBdr>
              <w:spacing w:line="276" w:lineRule="auto"/>
              <w:rPr>
                <w:rFonts w:asciiTheme="majorHAnsi" w:eastAsia="Open Sans" w:hAnsiTheme="majorHAnsi" w:cstheme="majorHAnsi"/>
                <w:sz w:val="23"/>
                <w:szCs w:val="23"/>
              </w:rPr>
            </w:pPr>
          </w:p>
        </w:tc>
        <w:tc>
          <w:tcPr>
            <w:tcW w:w="2892" w:type="dxa"/>
          </w:tcPr>
          <w:p w:rsidR="000E2AB6" w:rsidRPr="00375001" w:rsidRDefault="000F2DAB" w:rsidP="00CC372D">
            <w:pPr>
              <w:widowControl w:val="0"/>
              <w:jc w:val="right"/>
              <w:rPr>
                <w:rFonts w:asciiTheme="majorHAnsi" w:eastAsia="Open Sans" w:hAnsiTheme="majorHAnsi" w:cstheme="majorHAnsi"/>
                <w:sz w:val="24"/>
                <w:szCs w:val="23"/>
              </w:rPr>
            </w:pPr>
            <w:r w:rsidRPr="00375001">
              <w:rPr>
                <w:rFonts w:asciiTheme="majorHAnsi" w:eastAsia="Open Sans" w:hAnsiTheme="majorHAnsi" w:cstheme="majorHAnsi"/>
                <w:sz w:val="24"/>
                <w:szCs w:val="23"/>
              </w:rPr>
              <w:t>Blocks and Accessories</w:t>
            </w:r>
          </w:p>
        </w:tc>
        <w:tc>
          <w:tcPr>
            <w:tcW w:w="720" w:type="dxa"/>
          </w:tcPr>
          <w:p w:rsidR="000E2AB6" w:rsidRPr="00CC372D" w:rsidRDefault="000E2AB6" w:rsidP="00CC372D">
            <w:pPr>
              <w:widowControl w:val="0"/>
              <w:rPr>
                <w:rFonts w:asciiTheme="majorHAnsi" w:eastAsia="Open Sans" w:hAnsiTheme="majorHAnsi" w:cstheme="majorHAnsi"/>
                <w:sz w:val="23"/>
                <w:szCs w:val="23"/>
              </w:rPr>
            </w:pPr>
          </w:p>
        </w:tc>
        <w:tc>
          <w:tcPr>
            <w:tcW w:w="1260" w:type="dxa"/>
          </w:tcPr>
          <w:p w:rsidR="000E2AB6" w:rsidRPr="00CC372D" w:rsidRDefault="000E2AB6" w:rsidP="00CC372D">
            <w:pPr>
              <w:widowControl w:val="0"/>
              <w:rPr>
                <w:rFonts w:asciiTheme="majorHAnsi" w:eastAsia="Open Sans" w:hAnsiTheme="majorHAnsi" w:cstheme="majorHAnsi"/>
                <w:sz w:val="23"/>
                <w:szCs w:val="23"/>
              </w:rPr>
            </w:pPr>
          </w:p>
        </w:tc>
        <w:tc>
          <w:tcPr>
            <w:tcW w:w="1085" w:type="dxa"/>
          </w:tcPr>
          <w:p w:rsidR="000E2AB6" w:rsidRPr="00CC372D" w:rsidRDefault="000E2AB6" w:rsidP="00CC372D">
            <w:pPr>
              <w:widowControl w:val="0"/>
              <w:rPr>
                <w:rFonts w:asciiTheme="majorHAnsi" w:eastAsia="Open Sans" w:hAnsiTheme="majorHAnsi" w:cstheme="majorHAnsi"/>
                <w:sz w:val="23"/>
                <w:szCs w:val="23"/>
              </w:rPr>
            </w:pPr>
          </w:p>
        </w:tc>
      </w:tr>
      <w:tr w:rsidR="000E2AB6" w:rsidRPr="00CC372D" w:rsidTr="00375001">
        <w:trPr>
          <w:trHeight w:val="25"/>
        </w:trPr>
        <w:tc>
          <w:tcPr>
            <w:tcW w:w="3461" w:type="dxa"/>
            <w:vMerge/>
          </w:tcPr>
          <w:p w:rsidR="000E2AB6" w:rsidRPr="00CC372D" w:rsidRDefault="000E2AB6" w:rsidP="00CC372D">
            <w:pPr>
              <w:widowControl w:val="0"/>
              <w:pBdr>
                <w:top w:val="nil"/>
                <w:left w:val="nil"/>
                <w:bottom w:val="nil"/>
                <w:right w:val="nil"/>
                <w:between w:val="nil"/>
              </w:pBdr>
              <w:spacing w:line="276" w:lineRule="auto"/>
              <w:rPr>
                <w:rFonts w:asciiTheme="majorHAnsi" w:eastAsia="Open Sans" w:hAnsiTheme="majorHAnsi" w:cstheme="majorHAnsi"/>
                <w:sz w:val="23"/>
                <w:szCs w:val="23"/>
              </w:rPr>
            </w:pPr>
          </w:p>
        </w:tc>
        <w:tc>
          <w:tcPr>
            <w:tcW w:w="2892" w:type="dxa"/>
          </w:tcPr>
          <w:p w:rsidR="000E2AB6" w:rsidRPr="00375001" w:rsidRDefault="000F2DAB" w:rsidP="00CC372D">
            <w:pPr>
              <w:widowControl w:val="0"/>
              <w:jc w:val="right"/>
              <w:rPr>
                <w:rFonts w:asciiTheme="majorHAnsi" w:eastAsia="Open Sans" w:hAnsiTheme="majorHAnsi" w:cstheme="majorHAnsi"/>
                <w:sz w:val="24"/>
                <w:szCs w:val="23"/>
              </w:rPr>
            </w:pPr>
            <w:r w:rsidRPr="00375001">
              <w:rPr>
                <w:rFonts w:asciiTheme="majorHAnsi" w:eastAsia="Open Sans" w:hAnsiTheme="majorHAnsi" w:cstheme="majorHAnsi"/>
                <w:sz w:val="24"/>
                <w:szCs w:val="23"/>
              </w:rPr>
              <w:t>Materials for Dramatic Play</w:t>
            </w:r>
          </w:p>
        </w:tc>
        <w:tc>
          <w:tcPr>
            <w:tcW w:w="720" w:type="dxa"/>
          </w:tcPr>
          <w:p w:rsidR="000E2AB6" w:rsidRPr="00CC372D" w:rsidRDefault="000E2AB6" w:rsidP="00CC372D">
            <w:pPr>
              <w:widowControl w:val="0"/>
              <w:rPr>
                <w:rFonts w:asciiTheme="majorHAnsi" w:eastAsia="Open Sans" w:hAnsiTheme="majorHAnsi" w:cstheme="majorHAnsi"/>
                <w:sz w:val="23"/>
                <w:szCs w:val="23"/>
              </w:rPr>
            </w:pPr>
          </w:p>
        </w:tc>
        <w:tc>
          <w:tcPr>
            <w:tcW w:w="1260" w:type="dxa"/>
          </w:tcPr>
          <w:p w:rsidR="000E2AB6" w:rsidRPr="00CC372D" w:rsidRDefault="000E2AB6" w:rsidP="00CC372D">
            <w:pPr>
              <w:widowControl w:val="0"/>
              <w:rPr>
                <w:rFonts w:asciiTheme="majorHAnsi" w:eastAsia="Open Sans" w:hAnsiTheme="majorHAnsi" w:cstheme="majorHAnsi"/>
                <w:sz w:val="23"/>
                <w:szCs w:val="23"/>
              </w:rPr>
            </w:pPr>
          </w:p>
        </w:tc>
        <w:tc>
          <w:tcPr>
            <w:tcW w:w="1085" w:type="dxa"/>
          </w:tcPr>
          <w:p w:rsidR="000E2AB6" w:rsidRPr="00CC372D" w:rsidRDefault="000E2AB6" w:rsidP="00CC372D">
            <w:pPr>
              <w:widowControl w:val="0"/>
              <w:rPr>
                <w:rFonts w:asciiTheme="majorHAnsi" w:eastAsia="Open Sans" w:hAnsiTheme="majorHAnsi" w:cstheme="majorHAnsi"/>
                <w:sz w:val="23"/>
                <w:szCs w:val="23"/>
              </w:rPr>
            </w:pPr>
          </w:p>
        </w:tc>
      </w:tr>
      <w:tr w:rsidR="000E2AB6" w:rsidRPr="00CC372D" w:rsidTr="00375001">
        <w:trPr>
          <w:trHeight w:val="20"/>
        </w:trPr>
        <w:tc>
          <w:tcPr>
            <w:tcW w:w="3461" w:type="dxa"/>
            <w:vMerge/>
          </w:tcPr>
          <w:p w:rsidR="000E2AB6" w:rsidRPr="00CC372D" w:rsidRDefault="000E2AB6" w:rsidP="00CC372D">
            <w:pPr>
              <w:widowControl w:val="0"/>
              <w:pBdr>
                <w:top w:val="nil"/>
                <w:left w:val="nil"/>
                <w:bottom w:val="nil"/>
                <w:right w:val="nil"/>
                <w:between w:val="nil"/>
              </w:pBdr>
              <w:spacing w:line="276" w:lineRule="auto"/>
              <w:rPr>
                <w:rFonts w:asciiTheme="majorHAnsi" w:eastAsia="Open Sans" w:hAnsiTheme="majorHAnsi" w:cstheme="majorHAnsi"/>
                <w:sz w:val="23"/>
                <w:szCs w:val="23"/>
              </w:rPr>
            </w:pPr>
          </w:p>
        </w:tc>
        <w:tc>
          <w:tcPr>
            <w:tcW w:w="2892" w:type="dxa"/>
          </w:tcPr>
          <w:p w:rsidR="000E2AB6" w:rsidRPr="00375001" w:rsidRDefault="000F2DAB" w:rsidP="00CC372D">
            <w:pPr>
              <w:widowControl w:val="0"/>
              <w:jc w:val="right"/>
              <w:rPr>
                <w:rFonts w:asciiTheme="majorHAnsi" w:eastAsia="Open Sans" w:hAnsiTheme="majorHAnsi" w:cstheme="majorHAnsi"/>
                <w:sz w:val="24"/>
                <w:szCs w:val="23"/>
              </w:rPr>
            </w:pPr>
            <w:r w:rsidRPr="00375001">
              <w:rPr>
                <w:rFonts w:asciiTheme="majorHAnsi" w:eastAsia="Open Sans" w:hAnsiTheme="majorHAnsi" w:cstheme="majorHAnsi"/>
                <w:sz w:val="24"/>
                <w:szCs w:val="23"/>
              </w:rPr>
              <w:t>Nature/Science Materials</w:t>
            </w:r>
          </w:p>
        </w:tc>
        <w:tc>
          <w:tcPr>
            <w:tcW w:w="720" w:type="dxa"/>
          </w:tcPr>
          <w:p w:rsidR="000E2AB6" w:rsidRPr="00CC372D" w:rsidRDefault="000E2AB6" w:rsidP="00CC372D">
            <w:pPr>
              <w:widowControl w:val="0"/>
              <w:rPr>
                <w:rFonts w:asciiTheme="majorHAnsi" w:eastAsia="Open Sans" w:hAnsiTheme="majorHAnsi" w:cstheme="majorHAnsi"/>
                <w:sz w:val="23"/>
                <w:szCs w:val="23"/>
              </w:rPr>
            </w:pPr>
          </w:p>
        </w:tc>
        <w:tc>
          <w:tcPr>
            <w:tcW w:w="1260" w:type="dxa"/>
          </w:tcPr>
          <w:p w:rsidR="000E2AB6" w:rsidRPr="00CC372D" w:rsidRDefault="000E2AB6" w:rsidP="00CC372D">
            <w:pPr>
              <w:widowControl w:val="0"/>
              <w:rPr>
                <w:rFonts w:asciiTheme="majorHAnsi" w:eastAsia="Open Sans" w:hAnsiTheme="majorHAnsi" w:cstheme="majorHAnsi"/>
                <w:sz w:val="23"/>
                <w:szCs w:val="23"/>
              </w:rPr>
            </w:pPr>
          </w:p>
        </w:tc>
        <w:tc>
          <w:tcPr>
            <w:tcW w:w="1085" w:type="dxa"/>
          </w:tcPr>
          <w:p w:rsidR="000E2AB6" w:rsidRPr="00CC372D" w:rsidRDefault="000E2AB6" w:rsidP="00CC372D">
            <w:pPr>
              <w:widowControl w:val="0"/>
              <w:rPr>
                <w:rFonts w:asciiTheme="majorHAnsi" w:eastAsia="Open Sans" w:hAnsiTheme="majorHAnsi" w:cstheme="majorHAnsi"/>
                <w:sz w:val="23"/>
                <w:szCs w:val="23"/>
              </w:rPr>
            </w:pPr>
          </w:p>
        </w:tc>
      </w:tr>
      <w:tr w:rsidR="000E2AB6" w:rsidRPr="00CC372D" w:rsidTr="00375001">
        <w:trPr>
          <w:trHeight w:val="475"/>
        </w:trPr>
        <w:tc>
          <w:tcPr>
            <w:tcW w:w="3461" w:type="dxa"/>
            <w:vMerge/>
          </w:tcPr>
          <w:p w:rsidR="000E2AB6" w:rsidRPr="00CC372D" w:rsidRDefault="000E2AB6" w:rsidP="00CC372D">
            <w:pPr>
              <w:widowControl w:val="0"/>
              <w:pBdr>
                <w:top w:val="nil"/>
                <w:left w:val="nil"/>
                <w:bottom w:val="nil"/>
                <w:right w:val="nil"/>
                <w:between w:val="nil"/>
              </w:pBdr>
              <w:spacing w:line="276" w:lineRule="auto"/>
              <w:rPr>
                <w:rFonts w:asciiTheme="majorHAnsi" w:eastAsia="Open Sans" w:hAnsiTheme="majorHAnsi" w:cstheme="majorHAnsi"/>
                <w:sz w:val="23"/>
                <w:szCs w:val="23"/>
              </w:rPr>
            </w:pPr>
          </w:p>
        </w:tc>
        <w:tc>
          <w:tcPr>
            <w:tcW w:w="2892" w:type="dxa"/>
          </w:tcPr>
          <w:p w:rsidR="000E2AB6" w:rsidRPr="00375001" w:rsidRDefault="000F2DAB" w:rsidP="00CC372D">
            <w:pPr>
              <w:widowControl w:val="0"/>
              <w:jc w:val="right"/>
              <w:rPr>
                <w:rFonts w:asciiTheme="majorHAnsi" w:eastAsia="Open Sans" w:hAnsiTheme="majorHAnsi" w:cstheme="majorHAnsi"/>
                <w:sz w:val="24"/>
                <w:szCs w:val="23"/>
              </w:rPr>
            </w:pPr>
            <w:r w:rsidRPr="00375001">
              <w:rPr>
                <w:rFonts w:asciiTheme="majorHAnsi" w:eastAsia="Open Sans" w:hAnsiTheme="majorHAnsi" w:cstheme="majorHAnsi"/>
                <w:sz w:val="24"/>
                <w:szCs w:val="23"/>
              </w:rPr>
              <w:t>Materials for Math or with Numbers</w:t>
            </w:r>
          </w:p>
        </w:tc>
        <w:tc>
          <w:tcPr>
            <w:tcW w:w="720" w:type="dxa"/>
          </w:tcPr>
          <w:p w:rsidR="000E2AB6" w:rsidRPr="00CC372D" w:rsidRDefault="000E2AB6" w:rsidP="00CC372D">
            <w:pPr>
              <w:widowControl w:val="0"/>
              <w:rPr>
                <w:rFonts w:asciiTheme="majorHAnsi" w:eastAsia="Open Sans" w:hAnsiTheme="majorHAnsi" w:cstheme="majorHAnsi"/>
                <w:sz w:val="23"/>
                <w:szCs w:val="23"/>
              </w:rPr>
            </w:pPr>
          </w:p>
        </w:tc>
        <w:tc>
          <w:tcPr>
            <w:tcW w:w="1260" w:type="dxa"/>
          </w:tcPr>
          <w:p w:rsidR="000E2AB6" w:rsidRPr="00CC372D" w:rsidRDefault="000E2AB6" w:rsidP="00CC372D">
            <w:pPr>
              <w:widowControl w:val="0"/>
              <w:rPr>
                <w:rFonts w:asciiTheme="majorHAnsi" w:eastAsia="Open Sans" w:hAnsiTheme="majorHAnsi" w:cstheme="majorHAnsi"/>
                <w:sz w:val="23"/>
                <w:szCs w:val="23"/>
              </w:rPr>
            </w:pPr>
          </w:p>
        </w:tc>
        <w:tc>
          <w:tcPr>
            <w:tcW w:w="1085" w:type="dxa"/>
          </w:tcPr>
          <w:p w:rsidR="000E2AB6" w:rsidRPr="00CC372D" w:rsidRDefault="000E2AB6" w:rsidP="00CC372D">
            <w:pPr>
              <w:widowControl w:val="0"/>
              <w:rPr>
                <w:rFonts w:asciiTheme="majorHAnsi" w:eastAsia="Open Sans" w:hAnsiTheme="majorHAnsi" w:cstheme="majorHAnsi"/>
                <w:sz w:val="23"/>
                <w:szCs w:val="23"/>
              </w:rPr>
            </w:pPr>
          </w:p>
        </w:tc>
      </w:tr>
      <w:tr w:rsidR="000E2AB6" w:rsidRPr="00CC372D" w:rsidTr="00375001">
        <w:trPr>
          <w:trHeight w:val="430"/>
        </w:trPr>
        <w:tc>
          <w:tcPr>
            <w:tcW w:w="3461" w:type="dxa"/>
            <w:vMerge/>
          </w:tcPr>
          <w:p w:rsidR="000E2AB6" w:rsidRPr="00CC372D" w:rsidRDefault="000E2AB6" w:rsidP="00CC372D">
            <w:pPr>
              <w:widowControl w:val="0"/>
              <w:pBdr>
                <w:top w:val="nil"/>
                <w:left w:val="nil"/>
                <w:bottom w:val="nil"/>
                <w:right w:val="nil"/>
                <w:between w:val="nil"/>
              </w:pBdr>
              <w:spacing w:line="276" w:lineRule="auto"/>
              <w:rPr>
                <w:rFonts w:asciiTheme="majorHAnsi" w:eastAsia="Open Sans" w:hAnsiTheme="majorHAnsi" w:cstheme="majorHAnsi"/>
                <w:sz w:val="23"/>
                <w:szCs w:val="23"/>
              </w:rPr>
            </w:pPr>
          </w:p>
        </w:tc>
        <w:tc>
          <w:tcPr>
            <w:tcW w:w="2892" w:type="dxa"/>
          </w:tcPr>
          <w:p w:rsidR="000E2AB6" w:rsidRPr="00375001" w:rsidRDefault="000F2DAB" w:rsidP="00CC372D">
            <w:pPr>
              <w:widowControl w:val="0"/>
              <w:jc w:val="right"/>
              <w:rPr>
                <w:rFonts w:asciiTheme="majorHAnsi" w:eastAsia="Open Sans" w:hAnsiTheme="majorHAnsi" w:cstheme="majorHAnsi"/>
                <w:sz w:val="24"/>
                <w:szCs w:val="23"/>
              </w:rPr>
            </w:pPr>
            <w:r w:rsidRPr="00375001">
              <w:rPr>
                <w:rFonts w:asciiTheme="majorHAnsi" w:eastAsia="Open Sans" w:hAnsiTheme="majorHAnsi" w:cstheme="majorHAnsi"/>
                <w:sz w:val="24"/>
                <w:szCs w:val="23"/>
              </w:rPr>
              <w:t>Materials Promoting Diversity</w:t>
            </w:r>
          </w:p>
        </w:tc>
        <w:tc>
          <w:tcPr>
            <w:tcW w:w="720" w:type="dxa"/>
          </w:tcPr>
          <w:p w:rsidR="000E2AB6" w:rsidRPr="00CC372D" w:rsidRDefault="000E2AB6" w:rsidP="00CC372D">
            <w:pPr>
              <w:widowControl w:val="0"/>
              <w:rPr>
                <w:rFonts w:asciiTheme="majorHAnsi" w:eastAsia="Open Sans" w:hAnsiTheme="majorHAnsi" w:cstheme="majorHAnsi"/>
                <w:sz w:val="23"/>
                <w:szCs w:val="23"/>
              </w:rPr>
            </w:pPr>
          </w:p>
        </w:tc>
        <w:tc>
          <w:tcPr>
            <w:tcW w:w="1260" w:type="dxa"/>
          </w:tcPr>
          <w:p w:rsidR="000E2AB6" w:rsidRPr="00CC372D" w:rsidRDefault="000E2AB6" w:rsidP="00CC372D">
            <w:pPr>
              <w:widowControl w:val="0"/>
              <w:rPr>
                <w:rFonts w:asciiTheme="majorHAnsi" w:eastAsia="Open Sans" w:hAnsiTheme="majorHAnsi" w:cstheme="majorHAnsi"/>
                <w:sz w:val="23"/>
                <w:szCs w:val="23"/>
              </w:rPr>
            </w:pPr>
          </w:p>
        </w:tc>
        <w:tc>
          <w:tcPr>
            <w:tcW w:w="1085" w:type="dxa"/>
          </w:tcPr>
          <w:p w:rsidR="000E2AB6" w:rsidRPr="00CC372D" w:rsidRDefault="000E2AB6" w:rsidP="00CC372D">
            <w:pPr>
              <w:widowControl w:val="0"/>
              <w:rPr>
                <w:rFonts w:asciiTheme="majorHAnsi" w:eastAsia="Open Sans" w:hAnsiTheme="majorHAnsi" w:cstheme="majorHAnsi"/>
                <w:sz w:val="23"/>
                <w:szCs w:val="23"/>
              </w:rPr>
            </w:pPr>
          </w:p>
        </w:tc>
      </w:tr>
      <w:tr w:rsidR="000E2AB6" w:rsidRPr="00CC372D" w:rsidTr="00375001">
        <w:trPr>
          <w:trHeight w:val="205"/>
        </w:trPr>
        <w:tc>
          <w:tcPr>
            <w:tcW w:w="3461" w:type="dxa"/>
            <w:vMerge/>
          </w:tcPr>
          <w:p w:rsidR="000E2AB6" w:rsidRPr="00CC372D" w:rsidRDefault="000E2AB6" w:rsidP="00CC372D">
            <w:pPr>
              <w:widowControl w:val="0"/>
              <w:pBdr>
                <w:top w:val="nil"/>
                <w:left w:val="nil"/>
                <w:bottom w:val="nil"/>
                <w:right w:val="nil"/>
                <w:between w:val="nil"/>
              </w:pBdr>
              <w:spacing w:line="276" w:lineRule="auto"/>
              <w:rPr>
                <w:rFonts w:asciiTheme="majorHAnsi" w:eastAsia="Open Sans" w:hAnsiTheme="majorHAnsi" w:cstheme="majorHAnsi"/>
                <w:sz w:val="23"/>
                <w:szCs w:val="23"/>
              </w:rPr>
            </w:pPr>
          </w:p>
        </w:tc>
        <w:tc>
          <w:tcPr>
            <w:tcW w:w="2892" w:type="dxa"/>
          </w:tcPr>
          <w:p w:rsidR="000E2AB6" w:rsidRPr="00375001" w:rsidRDefault="000F2DAB" w:rsidP="00CC372D">
            <w:pPr>
              <w:widowControl w:val="0"/>
              <w:jc w:val="right"/>
              <w:rPr>
                <w:rFonts w:asciiTheme="majorHAnsi" w:eastAsia="Open Sans" w:hAnsiTheme="majorHAnsi" w:cstheme="majorHAnsi"/>
                <w:sz w:val="24"/>
                <w:szCs w:val="23"/>
              </w:rPr>
            </w:pPr>
            <w:r w:rsidRPr="00375001">
              <w:rPr>
                <w:rFonts w:asciiTheme="majorHAnsi" w:eastAsia="Open Sans" w:hAnsiTheme="majorHAnsi" w:cstheme="majorHAnsi"/>
                <w:sz w:val="24"/>
                <w:szCs w:val="23"/>
              </w:rPr>
              <w:t>Materials for Gross Motor</w:t>
            </w:r>
          </w:p>
        </w:tc>
        <w:tc>
          <w:tcPr>
            <w:tcW w:w="720" w:type="dxa"/>
          </w:tcPr>
          <w:p w:rsidR="000E2AB6" w:rsidRPr="00CC372D" w:rsidRDefault="000E2AB6" w:rsidP="00CC372D">
            <w:pPr>
              <w:widowControl w:val="0"/>
              <w:rPr>
                <w:rFonts w:asciiTheme="majorHAnsi" w:eastAsia="Open Sans" w:hAnsiTheme="majorHAnsi" w:cstheme="majorHAnsi"/>
                <w:sz w:val="23"/>
                <w:szCs w:val="23"/>
              </w:rPr>
            </w:pPr>
          </w:p>
        </w:tc>
        <w:tc>
          <w:tcPr>
            <w:tcW w:w="1260" w:type="dxa"/>
          </w:tcPr>
          <w:p w:rsidR="000E2AB6" w:rsidRPr="00CC372D" w:rsidRDefault="000E2AB6" w:rsidP="00CC372D">
            <w:pPr>
              <w:widowControl w:val="0"/>
              <w:rPr>
                <w:rFonts w:asciiTheme="majorHAnsi" w:eastAsia="Open Sans" w:hAnsiTheme="majorHAnsi" w:cstheme="majorHAnsi"/>
                <w:sz w:val="23"/>
                <w:szCs w:val="23"/>
              </w:rPr>
            </w:pPr>
          </w:p>
        </w:tc>
        <w:tc>
          <w:tcPr>
            <w:tcW w:w="1085" w:type="dxa"/>
          </w:tcPr>
          <w:p w:rsidR="000E2AB6" w:rsidRPr="00CC372D" w:rsidRDefault="000E2AB6" w:rsidP="00CC372D">
            <w:pPr>
              <w:widowControl w:val="0"/>
              <w:rPr>
                <w:rFonts w:asciiTheme="majorHAnsi" w:eastAsia="Open Sans" w:hAnsiTheme="majorHAnsi" w:cstheme="majorHAnsi"/>
                <w:sz w:val="23"/>
                <w:szCs w:val="23"/>
              </w:rPr>
            </w:pPr>
          </w:p>
        </w:tc>
      </w:tr>
      <w:tr w:rsidR="000E2AB6" w:rsidRPr="00CC372D" w:rsidTr="00375001">
        <w:trPr>
          <w:trHeight w:val="823"/>
        </w:trPr>
        <w:tc>
          <w:tcPr>
            <w:tcW w:w="6353" w:type="dxa"/>
            <w:gridSpan w:val="2"/>
          </w:tcPr>
          <w:p w:rsidR="000E2AB6" w:rsidRPr="00CC372D"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t xml:space="preserve">I provide opportunities for the children to engage in music and movement (singing, dancing, </w:t>
            </w:r>
            <w:proofErr w:type="gramStart"/>
            <w:r w:rsidRPr="00CC372D">
              <w:rPr>
                <w:rFonts w:asciiTheme="majorHAnsi" w:eastAsia="Open Sans" w:hAnsiTheme="majorHAnsi" w:cstheme="majorHAnsi"/>
                <w:sz w:val="23"/>
                <w:szCs w:val="23"/>
              </w:rPr>
              <w:t>movement</w:t>
            </w:r>
            <w:proofErr w:type="gramEnd"/>
            <w:r w:rsidRPr="00CC372D">
              <w:rPr>
                <w:rFonts w:asciiTheme="majorHAnsi" w:eastAsia="Open Sans" w:hAnsiTheme="majorHAnsi" w:cstheme="majorHAnsi"/>
                <w:sz w:val="23"/>
                <w:szCs w:val="23"/>
              </w:rPr>
              <w:t>) during different</w:t>
            </w:r>
            <w:r w:rsidR="00802955">
              <w:rPr>
                <w:rFonts w:asciiTheme="majorHAnsi" w:eastAsia="Open Sans" w:hAnsiTheme="majorHAnsi" w:cstheme="majorHAnsi"/>
                <w:sz w:val="23"/>
                <w:szCs w:val="23"/>
              </w:rPr>
              <w:t xml:space="preserve"> </w:t>
            </w:r>
            <w:r w:rsidRPr="00CC372D">
              <w:rPr>
                <w:rFonts w:asciiTheme="majorHAnsi" w:eastAsia="Open Sans" w:hAnsiTheme="majorHAnsi" w:cstheme="majorHAnsi"/>
                <w:sz w:val="23"/>
                <w:szCs w:val="23"/>
              </w:rPr>
              <w:t xml:space="preserve">activities throughout the day. </w:t>
            </w:r>
          </w:p>
        </w:tc>
        <w:tc>
          <w:tcPr>
            <w:tcW w:w="720" w:type="dxa"/>
          </w:tcPr>
          <w:p w:rsidR="000E2AB6" w:rsidRPr="00CC372D" w:rsidRDefault="000E2AB6" w:rsidP="00CC372D">
            <w:pPr>
              <w:widowControl w:val="0"/>
              <w:rPr>
                <w:rFonts w:asciiTheme="majorHAnsi" w:eastAsia="Open Sans" w:hAnsiTheme="majorHAnsi" w:cstheme="majorHAnsi"/>
                <w:sz w:val="23"/>
                <w:szCs w:val="23"/>
              </w:rPr>
            </w:pPr>
          </w:p>
        </w:tc>
        <w:tc>
          <w:tcPr>
            <w:tcW w:w="1260" w:type="dxa"/>
          </w:tcPr>
          <w:p w:rsidR="000E2AB6" w:rsidRPr="00CC372D" w:rsidRDefault="000E2AB6" w:rsidP="00CC372D">
            <w:pPr>
              <w:widowControl w:val="0"/>
              <w:rPr>
                <w:rFonts w:asciiTheme="majorHAnsi" w:eastAsia="Open Sans" w:hAnsiTheme="majorHAnsi" w:cstheme="majorHAnsi"/>
                <w:sz w:val="23"/>
                <w:szCs w:val="23"/>
              </w:rPr>
            </w:pPr>
          </w:p>
        </w:tc>
        <w:tc>
          <w:tcPr>
            <w:tcW w:w="1085" w:type="dxa"/>
          </w:tcPr>
          <w:p w:rsidR="000E2AB6" w:rsidRPr="00CC372D" w:rsidRDefault="000E2AB6" w:rsidP="00CC372D">
            <w:pPr>
              <w:widowControl w:val="0"/>
              <w:rPr>
                <w:rFonts w:asciiTheme="majorHAnsi" w:eastAsia="Open Sans" w:hAnsiTheme="majorHAnsi" w:cstheme="majorHAnsi"/>
                <w:sz w:val="23"/>
                <w:szCs w:val="23"/>
              </w:rPr>
            </w:pPr>
          </w:p>
        </w:tc>
      </w:tr>
      <w:tr w:rsidR="000E2AB6" w:rsidRPr="00CC372D" w:rsidTr="00375001">
        <w:trPr>
          <w:trHeight w:val="441"/>
        </w:trPr>
        <w:tc>
          <w:tcPr>
            <w:tcW w:w="6353" w:type="dxa"/>
            <w:gridSpan w:val="2"/>
          </w:tcPr>
          <w:p w:rsidR="000E2AB6" w:rsidRPr="00CC372D"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lastRenderedPageBreak/>
              <w:t>I encourage children’s vigorous gross motor activity by providing time and space for children to be actively engaged.</w:t>
            </w:r>
          </w:p>
        </w:tc>
        <w:tc>
          <w:tcPr>
            <w:tcW w:w="720" w:type="dxa"/>
          </w:tcPr>
          <w:p w:rsidR="000E2AB6" w:rsidRPr="00CC372D" w:rsidRDefault="000E2AB6" w:rsidP="00CC372D">
            <w:pPr>
              <w:widowControl w:val="0"/>
              <w:rPr>
                <w:rFonts w:asciiTheme="majorHAnsi" w:eastAsia="Open Sans" w:hAnsiTheme="majorHAnsi" w:cstheme="majorHAnsi"/>
                <w:sz w:val="23"/>
                <w:szCs w:val="23"/>
              </w:rPr>
            </w:pPr>
          </w:p>
        </w:tc>
        <w:tc>
          <w:tcPr>
            <w:tcW w:w="1260" w:type="dxa"/>
          </w:tcPr>
          <w:p w:rsidR="000E2AB6" w:rsidRPr="00CC372D" w:rsidRDefault="000E2AB6" w:rsidP="00CC372D">
            <w:pPr>
              <w:widowControl w:val="0"/>
              <w:rPr>
                <w:rFonts w:asciiTheme="majorHAnsi" w:eastAsia="Open Sans" w:hAnsiTheme="majorHAnsi" w:cstheme="majorHAnsi"/>
                <w:sz w:val="23"/>
                <w:szCs w:val="23"/>
              </w:rPr>
            </w:pPr>
          </w:p>
        </w:tc>
        <w:tc>
          <w:tcPr>
            <w:tcW w:w="1085" w:type="dxa"/>
          </w:tcPr>
          <w:p w:rsidR="000E2AB6" w:rsidRPr="00CC372D" w:rsidRDefault="000E2AB6" w:rsidP="00CC372D">
            <w:pPr>
              <w:widowControl w:val="0"/>
              <w:rPr>
                <w:rFonts w:asciiTheme="majorHAnsi" w:eastAsia="Open Sans" w:hAnsiTheme="majorHAnsi" w:cstheme="majorHAnsi"/>
                <w:sz w:val="23"/>
                <w:szCs w:val="23"/>
              </w:rPr>
            </w:pPr>
          </w:p>
        </w:tc>
      </w:tr>
      <w:tr w:rsidR="000E2AB6" w:rsidRPr="00CC372D" w:rsidTr="00375001">
        <w:trPr>
          <w:trHeight w:val="441"/>
        </w:trPr>
        <w:tc>
          <w:tcPr>
            <w:tcW w:w="6353" w:type="dxa"/>
            <w:gridSpan w:val="2"/>
          </w:tcPr>
          <w:p w:rsidR="000E2AB6" w:rsidRPr="00CC372D"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t>I provide a variety of equipment that stimulates different gross motor skills (e.g. jumping, climbing, balancing and sliding).</w:t>
            </w:r>
          </w:p>
        </w:tc>
        <w:tc>
          <w:tcPr>
            <w:tcW w:w="720" w:type="dxa"/>
          </w:tcPr>
          <w:p w:rsidR="000E2AB6" w:rsidRPr="00CC372D" w:rsidRDefault="000E2AB6" w:rsidP="00CC372D">
            <w:pPr>
              <w:widowControl w:val="0"/>
              <w:rPr>
                <w:rFonts w:asciiTheme="majorHAnsi" w:eastAsia="Open Sans" w:hAnsiTheme="majorHAnsi" w:cstheme="majorHAnsi"/>
                <w:sz w:val="23"/>
                <w:szCs w:val="23"/>
              </w:rPr>
            </w:pPr>
          </w:p>
        </w:tc>
        <w:tc>
          <w:tcPr>
            <w:tcW w:w="1260" w:type="dxa"/>
          </w:tcPr>
          <w:p w:rsidR="000E2AB6" w:rsidRPr="00CC372D" w:rsidRDefault="000E2AB6" w:rsidP="00CC372D">
            <w:pPr>
              <w:widowControl w:val="0"/>
              <w:rPr>
                <w:rFonts w:asciiTheme="majorHAnsi" w:eastAsia="Open Sans" w:hAnsiTheme="majorHAnsi" w:cstheme="majorHAnsi"/>
                <w:sz w:val="23"/>
                <w:szCs w:val="23"/>
              </w:rPr>
            </w:pPr>
          </w:p>
        </w:tc>
        <w:tc>
          <w:tcPr>
            <w:tcW w:w="1085" w:type="dxa"/>
          </w:tcPr>
          <w:p w:rsidR="000E2AB6" w:rsidRPr="00CC372D" w:rsidRDefault="000E2AB6" w:rsidP="00CC372D">
            <w:pPr>
              <w:widowControl w:val="0"/>
              <w:rPr>
                <w:rFonts w:asciiTheme="majorHAnsi" w:eastAsia="Open Sans" w:hAnsiTheme="majorHAnsi" w:cstheme="majorHAnsi"/>
                <w:sz w:val="23"/>
                <w:szCs w:val="23"/>
              </w:rPr>
            </w:pPr>
          </w:p>
        </w:tc>
      </w:tr>
      <w:tr w:rsidR="000E2AB6" w:rsidRPr="00CC372D" w:rsidTr="00375001">
        <w:trPr>
          <w:trHeight w:val="2730"/>
        </w:trPr>
        <w:tc>
          <w:tcPr>
            <w:tcW w:w="9418" w:type="dxa"/>
            <w:gridSpan w:val="5"/>
          </w:tcPr>
          <w:p w:rsidR="000E2AB6" w:rsidRDefault="000F2DAB" w:rsidP="00CC372D">
            <w:pPr>
              <w:widowControl w:val="0"/>
              <w:ind w:right="35"/>
              <w:rPr>
                <w:rFonts w:asciiTheme="majorHAnsi" w:eastAsia="Open Sans" w:hAnsiTheme="majorHAnsi" w:cstheme="majorHAnsi"/>
                <w:sz w:val="23"/>
                <w:szCs w:val="23"/>
              </w:rPr>
            </w:pPr>
            <w:r w:rsidRPr="00CC372D">
              <w:rPr>
                <w:rFonts w:asciiTheme="majorHAnsi" w:eastAsia="Open Sans" w:hAnsiTheme="majorHAnsi" w:cstheme="majorHAnsi"/>
                <w:sz w:val="23"/>
                <w:szCs w:val="23"/>
              </w:rPr>
              <w:t xml:space="preserve">How can I create a process that allows me to notice when children are not engaged with materials or activities that they enjoy? </w:t>
            </w:r>
          </w:p>
          <w:p w:rsidR="00375001" w:rsidRDefault="00375001" w:rsidP="00CC372D">
            <w:pPr>
              <w:widowControl w:val="0"/>
              <w:ind w:right="35"/>
              <w:rPr>
                <w:rFonts w:asciiTheme="majorHAnsi" w:eastAsia="Open Sans" w:hAnsiTheme="majorHAnsi" w:cstheme="majorHAnsi"/>
                <w:sz w:val="23"/>
                <w:szCs w:val="23"/>
              </w:rPr>
            </w:pPr>
          </w:p>
          <w:p w:rsidR="00375001" w:rsidRDefault="00375001" w:rsidP="00CC372D">
            <w:pPr>
              <w:widowControl w:val="0"/>
              <w:ind w:right="35"/>
              <w:rPr>
                <w:rFonts w:asciiTheme="majorHAnsi" w:eastAsia="Open Sans" w:hAnsiTheme="majorHAnsi" w:cstheme="majorHAnsi"/>
                <w:sz w:val="23"/>
                <w:szCs w:val="23"/>
              </w:rPr>
            </w:pPr>
          </w:p>
          <w:p w:rsidR="00375001" w:rsidRDefault="00375001" w:rsidP="00CC372D">
            <w:pPr>
              <w:widowControl w:val="0"/>
              <w:ind w:right="35"/>
              <w:rPr>
                <w:rFonts w:asciiTheme="majorHAnsi" w:eastAsia="Open Sans" w:hAnsiTheme="majorHAnsi" w:cstheme="majorHAnsi"/>
                <w:sz w:val="23"/>
                <w:szCs w:val="23"/>
              </w:rPr>
            </w:pPr>
          </w:p>
          <w:p w:rsidR="00375001" w:rsidRDefault="00375001" w:rsidP="00CC372D">
            <w:pPr>
              <w:widowControl w:val="0"/>
              <w:ind w:right="35"/>
              <w:rPr>
                <w:rFonts w:asciiTheme="majorHAnsi" w:eastAsia="Open Sans" w:hAnsiTheme="majorHAnsi" w:cstheme="majorHAnsi"/>
                <w:sz w:val="23"/>
                <w:szCs w:val="23"/>
              </w:rPr>
            </w:pPr>
          </w:p>
          <w:p w:rsidR="00375001" w:rsidRDefault="00375001" w:rsidP="00CC372D">
            <w:pPr>
              <w:widowControl w:val="0"/>
              <w:ind w:right="35"/>
              <w:rPr>
                <w:rFonts w:asciiTheme="majorHAnsi" w:eastAsia="Open Sans" w:hAnsiTheme="majorHAnsi" w:cstheme="majorHAnsi"/>
                <w:sz w:val="23"/>
                <w:szCs w:val="23"/>
              </w:rPr>
            </w:pPr>
          </w:p>
          <w:p w:rsidR="00375001" w:rsidRDefault="00375001" w:rsidP="00CC372D">
            <w:pPr>
              <w:widowControl w:val="0"/>
              <w:ind w:right="35"/>
              <w:rPr>
                <w:rFonts w:asciiTheme="majorHAnsi" w:eastAsia="Open Sans" w:hAnsiTheme="majorHAnsi" w:cstheme="majorHAnsi"/>
                <w:sz w:val="23"/>
                <w:szCs w:val="23"/>
              </w:rPr>
            </w:pPr>
          </w:p>
          <w:p w:rsidR="00375001" w:rsidRDefault="00375001" w:rsidP="00CC372D">
            <w:pPr>
              <w:widowControl w:val="0"/>
              <w:ind w:right="35"/>
              <w:rPr>
                <w:rFonts w:asciiTheme="majorHAnsi" w:eastAsia="Open Sans" w:hAnsiTheme="majorHAnsi" w:cstheme="majorHAnsi"/>
                <w:sz w:val="23"/>
                <w:szCs w:val="23"/>
              </w:rPr>
            </w:pPr>
          </w:p>
          <w:p w:rsidR="00375001" w:rsidRDefault="00375001" w:rsidP="00CC372D">
            <w:pPr>
              <w:widowControl w:val="0"/>
              <w:ind w:right="35"/>
              <w:rPr>
                <w:rFonts w:asciiTheme="majorHAnsi" w:eastAsia="Open Sans" w:hAnsiTheme="majorHAnsi" w:cstheme="majorHAnsi"/>
                <w:sz w:val="23"/>
                <w:szCs w:val="23"/>
              </w:rPr>
            </w:pPr>
          </w:p>
          <w:p w:rsidR="00375001" w:rsidRPr="00CC372D" w:rsidRDefault="00375001" w:rsidP="00CC372D">
            <w:pPr>
              <w:widowControl w:val="0"/>
              <w:ind w:right="35"/>
              <w:rPr>
                <w:rFonts w:asciiTheme="majorHAnsi" w:eastAsia="Open Sans" w:hAnsiTheme="majorHAnsi" w:cstheme="majorHAnsi"/>
                <w:sz w:val="23"/>
                <w:szCs w:val="23"/>
              </w:rPr>
            </w:pPr>
          </w:p>
        </w:tc>
      </w:tr>
      <w:tr w:rsidR="000E2AB6" w:rsidRPr="00CC372D" w:rsidTr="00375001">
        <w:trPr>
          <w:trHeight w:val="2865"/>
        </w:trPr>
        <w:tc>
          <w:tcPr>
            <w:tcW w:w="9418" w:type="dxa"/>
            <w:gridSpan w:val="5"/>
          </w:tcPr>
          <w:p w:rsidR="000E2AB6" w:rsidRDefault="000F2DAB" w:rsidP="00CC372D">
            <w:pPr>
              <w:widowControl w:val="0"/>
              <w:ind w:right="35"/>
              <w:rPr>
                <w:rFonts w:asciiTheme="majorHAnsi" w:eastAsia="Open Sans" w:hAnsiTheme="majorHAnsi" w:cstheme="majorHAnsi"/>
                <w:sz w:val="23"/>
                <w:szCs w:val="23"/>
              </w:rPr>
            </w:pPr>
            <w:r w:rsidRPr="00CC372D">
              <w:rPr>
                <w:rFonts w:asciiTheme="majorHAnsi" w:eastAsia="Open Sans" w:hAnsiTheme="majorHAnsi" w:cstheme="majorHAnsi"/>
                <w:sz w:val="23"/>
                <w:szCs w:val="23"/>
              </w:rPr>
              <w:t>How do I ensure that children of all abilities (mobile and non-mobile) have time for meaningful play with a variety of materials of their choice?</w:t>
            </w:r>
          </w:p>
          <w:p w:rsidR="00375001" w:rsidRDefault="00375001" w:rsidP="00CC372D">
            <w:pPr>
              <w:widowControl w:val="0"/>
              <w:ind w:right="35"/>
              <w:rPr>
                <w:rFonts w:asciiTheme="majorHAnsi" w:eastAsia="Open Sans" w:hAnsiTheme="majorHAnsi" w:cstheme="majorHAnsi"/>
                <w:sz w:val="23"/>
                <w:szCs w:val="23"/>
              </w:rPr>
            </w:pPr>
          </w:p>
          <w:p w:rsidR="00375001" w:rsidRDefault="00375001" w:rsidP="00CC372D">
            <w:pPr>
              <w:widowControl w:val="0"/>
              <w:ind w:right="35"/>
              <w:rPr>
                <w:rFonts w:asciiTheme="majorHAnsi" w:eastAsia="Open Sans" w:hAnsiTheme="majorHAnsi" w:cstheme="majorHAnsi"/>
                <w:sz w:val="23"/>
                <w:szCs w:val="23"/>
              </w:rPr>
            </w:pPr>
          </w:p>
          <w:p w:rsidR="00375001" w:rsidRDefault="00375001" w:rsidP="00CC372D">
            <w:pPr>
              <w:widowControl w:val="0"/>
              <w:ind w:right="35"/>
              <w:rPr>
                <w:rFonts w:asciiTheme="majorHAnsi" w:eastAsia="Open Sans" w:hAnsiTheme="majorHAnsi" w:cstheme="majorHAnsi"/>
                <w:sz w:val="23"/>
                <w:szCs w:val="23"/>
              </w:rPr>
            </w:pPr>
          </w:p>
          <w:p w:rsidR="00375001" w:rsidRDefault="00375001" w:rsidP="00CC372D">
            <w:pPr>
              <w:widowControl w:val="0"/>
              <w:ind w:right="35"/>
              <w:rPr>
                <w:rFonts w:asciiTheme="majorHAnsi" w:eastAsia="Open Sans" w:hAnsiTheme="majorHAnsi" w:cstheme="majorHAnsi"/>
                <w:sz w:val="23"/>
                <w:szCs w:val="23"/>
              </w:rPr>
            </w:pPr>
          </w:p>
          <w:p w:rsidR="00375001" w:rsidRDefault="00375001" w:rsidP="00CC372D">
            <w:pPr>
              <w:widowControl w:val="0"/>
              <w:ind w:right="35"/>
              <w:rPr>
                <w:rFonts w:asciiTheme="majorHAnsi" w:eastAsia="Open Sans" w:hAnsiTheme="majorHAnsi" w:cstheme="majorHAnsi"/>
                <w:sz w:val="23"/>
                <w:szCs w:val="23"/>
              </w:rPr>
            </w:pPr>
          </w:p>
          <w:p w:rsidR="00375001" w:rsidRDefault="00375001" w:rsidP="00CC372D">
            <w:pPr>
              <w:widowControl w:val="0"/>
              <w:ind w:right="35"/>
              <w:rPr>
                <w:rFonts w:asciiTheme="majorHAnsi" w:eastAsia="Open Sans" w:hAnsiTheme="majorHAnsi" w:cstheme="majorHAnsi"/>
                <w:sz w:val="23"/>
                <w:szCs w:val="23"/>
              </w:rPr>
            </w:pPr>
          </w:p>
          <w:p w:rsidR="00375001" w:rsidRDefault="00375001" w:rsidP="00CC372D">
            <w:pPr>
              <w:widowControl w:val="0"/>
              <w:ind w:right="35"/>
              <w:rPr>
                <w:rFonts w:asciiTheme="majorHAnsi" w:eastAsia="Open Sans" w:hAnsiTheme="majorHAnsi" w:cstheme="majorHAnsi"/>
                <w:sz w:val="23"/>
                <w:szCs w:val="23"/>
              </w:rPr>
            </w:pPr>
          </w:p>
          <w:p w:rsidR="00375001" w:rsidRDefault="00375001" w:rsidP="00CC372D">
            <w:pPr>
              <w:widowControl w:val="0"/>
              <w:ind w:right="35"/>
              <w:rPr>
                <w:rFonts w:asciiTheme="majorHAnsi" w:eastAsia="Open Sans" w:hAnsiTheme="majorHAnsi" w:cstheme="majorHAnsi"/>
                <w:sz w:val="23"/>
                <w:szCs w:val="23"/>
              </w:rPr>
            </w:pPr>
          </w:p>
          <w:p w:rsidR="00375001" w:rsidRPr="00CC372D" w:rsidRDefault="00375001" w:rsidP="00CC372D">
            <w:pPr>
              <w:widowControl w:val="0"/>
              <w:ind w:right="35"/>
              <w:rPr>
                <w:rFonts w:asciiTheme="majorHAnsi" w:eastAsia="Open Sans" w:hAnsiTheme="majorHAnsi" w:cstheme="majorHAnsi"/>
                <w:sz w:val="23"/>
                <w:szCs w:val="23"/>
              </w:rPr>
            </w:pPr>
          </w:p>
        </w:tc>
      </w:tr>
      <w:tr w:rsidR="000E2AB6" w:rsidRPr="00CC372D" w:rsidTr="00375001">
        <w:trPr>
          <w:trHeight w:val="2805"/>
        </w:trPr>
        <w:tc>
          <w:tcPr>
            <w:tcW w:w="9418" w:type="dxa"/>
            <w:gridSpan w:val="5"/>
          </w:tcPr>
          <w:p w:rsidR="000E2AB6"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t>How can I ensure children can experience living things both indoors and outdoors, realistic nature/science materials and sand/water opportunities*? (*Sand/water access for children 24 months and older, with appropriate supervision)</w:t>
            </w: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Pr="00CC372D" w:rsidRDefault="00375001" w:rsidP="00CC372D">
            <w:pPr>
              <w:widowControl w:val="0"/>
              <w:rPr>
                <w:rFonts w:asciiTheme="majorHAnsi" w:eastAsia="Open Sans" w:hAnsiTheme="majorHAnsi" w:cstheme="majorHAnsi"/>
                <w:sz w:val="23"/>
                <w:szCs w:val="23"/>
              </w:rPr>
            </w:pPr>
          </w:p>
        </w:tc>
      </w:tr>
      <w:tr w:rsidR="000E2AB6" w:rsidRPr="00CC372D" w:rsidTr="00375001">
        <w:trPr>
          <w:trHeight w:val="2520"/>
        </w:trPr>
        <w:tc>
          <w:tcPr>
            <w:tcW w:w="9418" w:type="dxa"/>
            <w:gridSpan w:val="5"/>
          </w:tcPr>
          <w:p w:rsidR="000E2AB6"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lastRenderedPageBreak/>
              <w:t xml:space="preserve">How can I utilize different activities to encourage math learning (while children are using math materials, engaging in routines, and playing with non-math materials)? </w:t>
            </w: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Pr="00CC372D" w:rsidRDefault="00375001" w:rsidP="00CC372D">
            <w:pPr>
              <w:widowControl w:val="0"/>
              <w:rPr>
                <w:rFonts w:asciiTheme="majorHAnsi" w:eastAsia="Open Sans" w:hAnsiTheme="majorHAnsi" w:cstheme="majorHAnsi"/>
                <w:sz w:val="23"/>
                <w:szCs w:val="23"/>
              </w:rPr>
            </w:pPr>
          </w:p>
        </w:tc>
      </w:tr>
      <w:tr w:rsidR="000E2AB6" w:rsidRPr="00CC372D" w:rsidTr="00375001">
        <w:trPr>
          <w:trHeight w:val="2850"/>
        </w:trPr>
        <w:tc>
          <w:tcPr>
            <w:tcW w:w="9418" w:type="dxa"/>
            <w:gridSpan w:val="5"/>
          </w:tcPr>
          <w:p w:rsidR="000E2AB6" w:rsidRDefault="000F2DAB" w:rsidP="00CC372D">
            <w:pPr>
              <w:widowControl w:val="0"/>
              <w:ind w:right="35"/>
              <w:rPr>
                <w:rFonts w:asciiTheme="majorHAnsi" w:eastAsia="Open Sans" w:hAnsiTheme="majorHAnsi" w:cstheme="majorHAnsi"/>
                <w:sz w:val="23"/>
                <w:szCs w:val="23"/>
              </w:rPr>
            </w:pPr>
            <w:r w:rsidRPr="00CC372D">
              <w:rPr>
                <w:rFonts w:asciiTheme="majorHAnsi" w:eastAsia="Open Sans" w:hAnsiTheme="majorHAnsi" w:cstheme="majorHAnsi"/>
                <w:sz w:val="23"/>
                <w:szCs w:val="23"/>
              </w:rPr>
              <w:t xml:space="preserve">How do I promote diversity (race, culture, age, abilities, gender in a non-stereotypical role) by providing opportunities for children to see the similarities and differences among people, both within learning activities and conversations? </w:t>
            </w:r>
          </w:p>
          <w:p w:rsidR="00375001" w:rsidRDefault="00375001" w:rsidP="00CC372D">
            <w:pPr>
              <w:widowControl w:val="0"/>
              <w:ind w:right="35"/>
              <w:rPr>
                <w:rFonts w:asciiTheme="majorHAnsi" w:eastAsia="Open Sans" w:hAnsiTheme="majorHAnsi" w:cstheme="majorHAnsi"/>
                <w:sz w:val="23"/>
                <w:szCs w:val="23"/>
              </w:rPr>
            </w:pPr>
          </w:p>
          <w:p w:rsidR="00375001" w:rsidRDefault="00375001" w:rsidP="00CC372D">
            <w:pPr>
              <w:widowControl w:val="0"/>
              <w:ind w:right="35"/>
              <w:rPr>
                <w:rFonts w:asciiTheme="majorHAnsi" w:eastAsia="Open Sans" w:hAnsiTheme="majorHAnsi" w:cstheme="majorHAnsi"/>
                <w:sz w:val="23"/>
                <w:szCs w:val="23"/>
              </w:rPr>
            </w:pPr>
          </w:p>
          <w:p w:rsidR="00375001" w:rsidRDefault="00375001" w:rsidP="00CC372D">
            <w:pPr>
              <w:widowControl w:val="0"/>
              <w:ind w:right="35"/>
              <w:rPr>
                <w:rFonts w:asciiTheme="majorHAnsi" w:eastAsia="Open Sans" w:hAnsiTheme="majorHAnsi" w:cstheme="majorHAnsi"/>
                <w:sz w:val="23"/>
                <w:szCs w:val="23"/>
              </w:rPr>
            </w:pPr>
          </w:p>
          <w:p w:rsidR="00375001" w:rsidRDefault="00375001" w:rsidP="00CC372D">
            <w:pPr>
              <w:widowControl w:val="0"/>
              <w:ind w:right="35"/>
              <w:rPr>
                <w:rFonts w:asciiTheme="majorHAnsi" w:eastAsia="Open Sans" w:hAnsiTheme="majorHAnsi" w:cstheme="majorHAnsi"/>
                <w:sz w:val="23"/>
                <w:szCs w:val="23"/>
              </w:rPr>
            </w:pPr>
          </w:p>
          <w:p w:rsidR="00375001" w:rsidRDefault="00375001" w:rsidP="00CC372D">
            <w:pPr>
              <w:widowControl w:val="0"/>
              <w:ind w:right="35"/>
              <w:rPr>
                <w:rFonts w:asciiTheme="majorHAnsi" w:eastAsia="Open Sans" w:hAnsiTheme="majorHAnsi" w:cstheme="majorHAnsi"/>
                <w:sz w:val="23"/>
                <w:szCs w:val="23"/>
              </w:rPr>
            </w:pPr>
          </w:p>
          <w:p w:rsidR="00375001" w:rsidRDefault="00375001" w:rsidP="00CC372D">
            <w:pPr>
              <w:widowControl w:val="0"/>
              <w:ind w:right="35"/>
              <w:rPr>
                <w:rFonts w:asciiTheme="majorHAnsi" w:eastAsia="Open Sans" w:hAnsiTheme="majorHAnsi" w:cstheme="majorHAnsi"/>
                <w:sz w:val="23"/>
                <w:szCs w:val="23"/>
              </w:rPr>
            </w:pPr>
          </w:p>
          <w:p w:rsidR="00375001" w:rsidRDefault="00375001" w:rsidP="00CC372D">
            <w:pPr>
              <w:widowControl w:val="0"/>
              <w:ind w:right="35"/>
              <w:rPr>
                <w:rFonts w:asciiTheme="majorHAnsi" w:eastAsia="Open Sans" w:hAnsiTheme="majorHAnsi" w:cstheme="majorHAnsi"/>
                <w:sz w:val="23"/>
                <w:szCs w:val="23"/>
              </w:rPr>
            </w:pPr>
          </w:p>
          <w:p w:rsidR="00375001" w:rsidRPr="00CC372D" w:rsidRDefault="00375001" w:rsidP="00CC372D">
            <w:pPr>
              <w:widowControl w:val="0"/>
              <w:ind w:right="35"/>
              <w:rPr>
                <w:rFonts w:asciiTheme="majorHAnsi" w:eastAsia="Open Sans" w:hAnsiTheme="majorHAnsi" w:cstheme="majorHAnsi"/>
                <w:sz w:val="23"/>
                <w:szCs w:val="23"/>
              </w:rPr>
            </w:pPr>
          </w:p>
        </w:tc>
      </w:tr>
    </w:tbl>
    <w:p w:rsidR="000E2AB6" w:rsidRPr="00CC372D" w:rsidRDefault="000E2AB6" w:rsidP="00CC372D">
      <w:pPr>
        <w:widowControl w:val="0"/>
        <w:spacing w:line="240" w:lineRule="auto"/>
        <w:ind w:right="616"/>
        <w:rPr>
          <w:rFonts w:asciiTheme="majorHAnsi" w:eastAsia="Open Sans" w:hAnsiTheme="majorHAnsi" w:cstheme="majorHAnsi"/>
          <w:sz w:val="23"/>
          <w:szCs w:val="23"/>
        </w:rPr>
      </w:pPr>
    </w:p>
    <w:p w:rsidR="000E2AB6" w:rsidRPr="00CC372D" w:rsidRDefault="000F2DAB" w:rsidP="00CC372D">
      <w:pPr>
        <w:widowControl w:val="0"/>
        <w:spacing w:line="240" w:lineRule="auto"/>
        <w:ind w:right="498"/>
        <w:rPr>
          <w:rFonts w:asciiTheme="majorHAnsi" w:eastAsia="Open Sans" w:hAnsiTheme="majorHAnsi" w:cstheme="majorHAnsi"/>
          <w:sz w:val="23"/>
          <w:szCs w:val="23"/>
        </w:rPr>
      </w:pPr>
      <w:r w:rsidRPr="00CC372D">
        <w:rPr>
          <w:rFonts w:asciiTheme="majorHAnsi" w:hAnsiTheme="majorHAnsi" w:cstheme="majorHAnsi"/>
          <w:sz w:val="23"/>
          <w:szCs w:val="23"/>
        </w:rPr>
        <w:br w:type="page"/>
      </w:r>
    </w:p>
    <w:p w:rsidR="000E2AB6" w:rsidRPr="00CC372D" w:rsidRDefault="000F2DAB" w:rsidP="00CC372D">
      <w:pPr>
        <w:widowControl w:val="0"/>
        <w:spacing w:line="240" w:lineRule="auto"/>
        <w:rPr>
          <w:rFonts w:asciiTheme="majorHAnsi" w:eastAsia="Open Sans" w:hAnsiTheme="majorHAnsi" w:cstheme="majorHAnsi"/>
          <w:sz w:val="23"/>
          <w:szCs w:val="23"/>
        </w:rPr>
      </w:pPr>
      <w:r w:rsidRPr="00CC372D">
        <w:rPr>
          <w:rFonts w:asciiTheme="majorHAnsi" w:eastAsia="Open Sans" w:hAnsiTheme="majorHAnsi" w:cstheme="majorHAnsi"/>
          <w:sz w:val="23"/>
          <w:szCs w:val="23"/>
        </w:rPr>
        <w:lastRenderedPageBreak/>
        <w:t xml:space="preserve">The </w:t>
      </w:r>
      <w:r w:rsidRPr="00CC372D">
        <w:rPr>
          <w:rFonts w:asciiTheme="majorHAnsi" w:eastAsia="Open Sans" w:hAnsiTheme="majorHAnsi" w:cstheme="majorHAnsi"/>
          <w:b/>
          <w:sz w:val="23"/>
          <w:szCs w:val="23"/>
        </w:rPr>
        <w:t>Interactions</w:t>
      </w:r>
      <w:r w:rsidRPr="00CC372D">
        <w:rPr>
          <w:rFonts w:asciiTheme="majorHAnsi" w:eastAsia="Open Sans" w:hAnsiTheme="majorHAnsi" w:cstheme="majorHAnsi"/>
          <w:sz w:val="23"/>
          <w:szCs w:val="23"/>
        </w:rPr>
        <w:t xml:space="preserve"> subscale includes the following items below. This subscale measures how teachers handle guiding children’s behavior, supervise their play and interact with children to individualize their learning in various areas.</w:t>
      </w:r>
    </w:p>
    <w:p w:rsidR="000E2AB6" w:rsidRPr="00CC372D" w:rsidRDefault="000F2DAB" w:rsidP="00802955">
      <w:pPr>
        <w:widowControl w:val="0"/>
        <w:spacing w:line="240" w:lineRule="auto"/>
        <w:jc w:val="center"/>
        <w:rPr>
          <w:rFonts w:asciiTheme="majorHAnsi" w:eastAsia="Open Sans" w:hAnsiTheme="majorHAnsi" w:cstheme="majorHAnsi"/>
          <w:sz w:val="23"/>
          <w:szCs w:val="23"/>
        </w:rPr>
      </w:pPr>
      <w:r w:rsidRPr="00CC372D">
        <w:rPr>
          <w:rFonts w:asciiTheme="majorHAnsi" w:eastAsia="Open Sans" w:hAnsiTheme="majorHAnsi" w:cstheme="majorHAnsi"/>
          <w:noProof/>
          <w:sz w:val="23"/>
          <w:szCs w:val="23"/>
        </w:rPr>
        <w:drawing>
          <wp:inline distT="114300" distB="114300" distL="114300" distR="114300">
            <wp:extent cx="5151120" cy="1409700"/>
            <wp:effectExtent l="0" t="0" r="0" b="0"/>
            <wp:docPr id="1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1"/>
                    <a:srcRect t="7650" b="6759"/>
                    <a:stretch>
                      <a:fillRect/>
                    </a:stretch>
                  </pic:blipFill>
                  <pic:spPr>
                    <a:xfrm>
                      <a:off x="0" y="0"/>
                      <a:ext cx="5152915" cy="1410191"/>
                    </a:xfrm>
                    <a:prstGeom prst="rect">
                      <a:avLst/>
                    </a:prstGeom>
                    <a:ln/>
                  </pic:spPr>
                </pic:pic>
              </a:graphicData>
            </a:graphic>
          </wp:inline>
        </w:drawing>
      </w:r>
      <w:r w:rsidRPr="00CC372D">
        <w:rPr>
          <w:rFonts w:asciiTheme="majorHAnsi" w:eastAsia="Open Sans" w:hAnsiTheme="majorHAnsi" w:cstheme="majorHAnsi"/>
          <w:sz w:val="23"/>
          <w:szCs w:val="23"/>
        </w:rPr>
        <w:t xml:space="preserve">   </w:t>
      </w:r>
    </w:p>
    <w:tbl>
      <w:tblPr>
        <w:tblStyle w:val="ab"/>
        <w:tblW w:w="9418" w:type="dxa"/>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353"/>
        <w:gridCol w:w="720"/>
        <w:gridCol w:w="1260"/>
        <w:gridCol w:w="1085"/>
      </w:tblGrid>
      <w:tr w:rsidR="000E2AB6" w:rsidRPr="00CC372D" w:rsidTr="00375001">
        <w:trPr>
          <w:trHeight w:val="255"/>
        </w:trPr>
        <w:tc>
          <w:tcPr>
            <w:tcW w:w="9418" w:type="dxa"/>
            <w:gridSpan w:val="4"/>
            <w:shd w:val="clear" w:color="auto" w:fill="66CCFF"/>
          </w:tcPr>
          <w:p w:rsidR="000E2AB6" w:rsidRPr="00CC372D" w:rsidRDefault="000F2DAB" w:rsidP="00CC372D">
            <w:pPr>
              <w:widowControl w:val="0"/>
              <w:jc w:val="center"/>
              <w:rPr>
                <w:rFonts w:asciiTheme="majorHAnsi" w:eastAsia="Open Sans" w:hAnsiTheme="majorHAnsi" w:cstheme="majorHAnsi"/>
                <w:b/>
                <w:color w:val="353535"/>
                <w:sz w:val="23"/>
                <w:szCs w:val="23"/>
              </w:rPr>
            </w:pPr>
            <w:r w:rsidRPr="00CC372D">
              <w:rPr>
                <w:rFonts w:asciiTheme="majorHAnsi" w:eastAsia="Open Sans" w:hAnsiTheme="majorHAnsi" w:cstheme="majorHAnsi"/>
                <w:b/>
                <w:color w:val="353535"/>
                <w:sz w:val="23"/>
                <w:szCs w:val="23"/>
              </w:rPr>
              <w:t>PAUSE TO THINK</w:t>
            </w:r>
          </w:p>
        </w:tc>
      </w:tr>
      <w:tr w:rsidR="000E2AB6" w:rsidRPr="00CC372D" w:rsidTr="00375001">
        <w:trPr>
          <w:trHeight w:val="430"/>
        </w:trPr>
        <w:tc>
          <w:tcPr>
            <w:tcW w:w="9418" w:type="dxa"/>
            <w:gridSpan w:val="4"/>
          </w:tcPr>
          <w:p w:rsidR="000E2AB6" w:rsidRPr="00CC372D"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t>What types of interactions support growth and development for children? What types of interactions might hinder a child’s development?</w:t>
            </w:r>
          </w:p>
          <w:p w:rsidR="000E2AB6" w:rsidRPr="00CC372D" w:rsidRDefault="000E2AB6" w:rsidP="00CC372D">
            <w:pPr>
              <w:widowControl w:val="0"/>
              <w:rPr>
                <w:rFonts w:asciiTheme="majorHAnsi" w:eastAsia="Open Sans" w:hAnsiTheme="majorHAnsi" w:cstheme="majorHAnsi"/>
                <w:sz w:val="23"/>
                <w:szCs w:val="23"/>
              </w:rPr>
            </w:pPr>
          </w:p>
          <w:p w:rsidR="000E2AB6" w:rsidRPr="00CC372D" w:rsidRDefault="000E2AB6" w:rsidP="00CC372D">
            <w:pPr>
              <w:widowControl w:val="0"/>
              <w:rPr>
                <w:rFonts w:asciiTheme="majorHAnsi" w:eastAsia="Open Sans" w:hAnsiTheme="majorHAnsi" w:cstheme="majorHAnsi"/>
                <w:sz w:val="23"/>
                <w:szCs w:val="23"/>
              </w:rPr>
            </w:pPr>
          </w:p>
          <w:p w:rsidR="000E2AB6" w:rsidRPr="00CC372D" w:rsidRDefault="000E2AB6" w:rsidP="00CC372D">
            <w:pPr>
              <w:widowControl w:val="0"/>
              <w:rPr>
                <w:rFonts w:asciiTheme="majorHAnsi" w:eastAsia="Open Sans" w:hAnsiTheme="majorHAnsi" w:cstheme="majorHAnsi"/>
                <w:sz w:val="23"/>
                <w:szCs w:val="23"/>
              </w:rPr>
            </w:pPr>
          </w:p>
          <w:p w:rsidR="000E2AB6" w:rsidRPr="00CC372D" w:rsidRDefault="000E2AB6" w:rsidP="00CC372D">
            <w:pPr>
              <w:widowControl w:val="0"/>
              <w:rPr>
                <w:rFonts w:asciiTheme="majorHAnsi" w:eastAsia="Open Sans" w:hAnsiTheme="majorHAnsi" w:cstheme="majorHAnsi"/>
                <w:sz w:val="23"/>
                <w:szCs w:val="23"/>
              </w:rPr>
            </w:pPr>
          </w:p>
        </w:tc>
      </w:tr>
      <w:tr w:rsidR="000E2AB6" w:rsidRPr="00CC372D" w:rsidTr="00375001">
        <w:trPr>
          <w:trHeight w:val="60"/>
        </w:trPr>
        <w:tc>
          <w:tcPr>
            <w:tcW w:w="6353" w:type="dxa"/>
            <w:shd w:val="clear" w:color="auto" w:fill="66CCFF"/>
          </w:tcPr>
          <w:p w:rsidR="000E2AB6" w:rsidRPr="00375001" w:rsidRDefault="000E2AB6" w:rsidP="00CC372D">
            <w:pPr>
              <w:widowControl w:val="0"/>
              <w:rPr>
                <w:rFonts w:asciiTheme="majorHAnsi" w:eastAsia="Open Sans" w:hAnsiTheme="majorHAnsi" w:cstheme="majorHAnsi"/>
                <w:color w:val="76A5AF"/>
                <w:sz w:val="19"/>
                <w:szCs w:val="19"/>
              </w:rPr>
            </w:pPr>
          </w:p>
        </w:tc>
        <w:tc>
          <w:tcPr>
            <w:tcW w:w="720" w:type="dxa"/>
            <w:shd w:val="clear" w:color="auto" w:fill="66CCFF"/>
          </w:tcPr>
          <w:p w:rsidR="000E2AB6" w:rsidRPr="00375001" w:rsidRDefault="000F2DAB" w:rsidP="00CC372D">
            <w:pPr>
              <w:widowControl w:val="0"/>
              <w:jc w:val="center"/>
              <w:rPr>
                <w:rFonts w:asciiTheme="majorHAnsi" w:eastAsia="Open Sans" w:hAnsiTheme="majorHAnsi" w:cstheme="majorHAnsi"/>
                <w:sz w:val="19"/>
                <w:szCs w:val="19"/>
              </w:rPr>
            </w:pPr>
            <w:r w:rsidRPr="00375001">
              <w:rPr>
                <w:rFonts w:asciiTheme="majorHAnsi" w:eastAsia="Open Sans" w:hAnsiTheme="majorHAnsi" w:cstheme="majorHAnsi"/>
                <w:sz w:val="19"/>
                <w:szCs w:val="19"/>
              </w:rPr>
              <w:t>Rarely</w:t>
            </w:r>
          </w:p>
        </w:tc>
        <w:tc>
          <w:tcPr>
            <w:tcW w:w="1260" w:type="dxa"/>
            <w:shd w:val="clear" w:color="auto" w:fill="66CCFF"/>
          </w:tcPr>
          <w:p w:rsidR="000E2AB6" w:rsidRPr="00375001" w:rsidRDefault="000F2DAB" w:rsidP="00CC372D">
            <w:pPr>
              <w:widowControl w:val="0"/>
              <w:jc w:val="center"/>
              <w:rPr>
                <w:rFonts w:asciiTheme="majorHAnsi" w:eastAsia="Open Sans" w:hAnsiTheme="majorHAnsi" w:cstheme="majorHAnsi"/>
                <w:sz w:val="19"/>
                <w:szCs w:val="19"/>
              </w:rPr>
            </w:pPr>
            <w:r w:rsidRPr="00375001">
              <w:rPr>
                <w:rFonts w:asciiTheme="majorHAnsi" w:eastAsia="Open Sans" w:hAnsiTheme="majorHAnsi" w:cstheme="majorHAnsi"/>
                <w:sz w:val="19"/>
                <w:szCs w:val="19"/>
              </w:rPr>
              <w:t>Occasionally</w:t>
            </w:r>
          </w:p>
        </w:tc>
        <w:tc>
          <w:tcPr>
            <w:tcW w:w="1085" w:type="dxa"/>
            <w:shd w:val="clear" w:color="auto" w:fill="66CCFF"/>
          </w:tcPr>
          <w:p w:rsidR="000E2AB6" w:rsidRPr="00375001" w:rsidRDefault="000F2DAB" w:rsidP="00CC372D">
            <w:pPr>
              <w:widowControl w:val="0"/>
              <w:jc w:val="center"/>
              <w:rPr>
                <w:rFonts w:asciiTheme="majorHAnsi" w:eastAsia="Open Sans" w:hAnsiTheme="majorHAnsi" w:cstheme="majorHAnsi"/>
                <w:sz w:val="19"/>
                <w:szCs w:val="19"/>
              </w:rPr>
            </w:pPr>
            <w:r w:rsidRPr="00375001">
              <w:rPr>
                <w:rFonts w:asciiTheme="majorHAnsi" w:eastAsia="Open Sans" w:hAnsiTheme="majorHAnsi" w:cstheme="majorHAnsi"/>
                <w:sz w:val="19"/>
                <w:szCs w:val="19"/>
              </w:rPr>
              <w:t>Regularly</w:t>
            </w:r>
          </w:p>
        </w:tc>
      </w:tr>
      <w:tr w:rsidR="000E2AB6" w:rsidRPr="00CC372D" w:rsidTr="00375001">
        <w:trPr>
          <w:trHeight w:val="341"/>
        </w:trPr>
        <w:tc>
          <w:tcPr>
            <w:tcW w:w="6353" w:type="dxa"/>
          </w:tcPr>
          <w:p w:rsidR="000E2AB6" w:rsidRPr="00CC372D"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t xml:space="preserve">I encourage vigorous gross motor activity that develops new gross motor skills. </w:t>
            </w:r>
          </w:p>
        </w:tc>
        <w:tc>
          <w:tcPr>
            <w:tcW w:w="720" w:type="dxa"/>
          </w:tcPr>
          <w:p w:rsidR="000E2AB6" w:rsidRPr="00CC372D" w:rsidRDefault="000E2AB6" w:rsidP="00CC372D">
            <w:pPr>
              <w:widowControl w:val="0"/>
              <w:rPr>
                <w:rFonts w:asciiTheme="majorHAnsi" w:eastAsia="Open Sans" w:hAnsiTheme="majorHAnsi" w:cstheme="majorHAnsi"/>
                <w:sz w:val="23"/>
                <w:szCs w:val="23"/>
              </w:rPr>
            </w:pPr>
          </w:p>
        </w:tc>
        <w:tc>
          <w:tcPr>
            <w:tcW w:w="1260" w:type="dxa"/>
          </w:tcPr>
          <w:p w:rsidR="000E2AB6" w:rsidRPr="00CC372D" w:rsidRDefault="000E2AB6" w:rsidP="00CC372D">
            <w:pPr>
              <w:widowControl w:val="0"/>
              <w:rPr>
                <w:rFonts w:asciiTheme="majorHAnsi" w:eastAsia="Open Sans" w:hAnsiTheme="majorHAnsi" w:cstheme="majorHAnsi"/>
                <w:sz w:val="23"/>
                <w:szCs w:val="23"/>
              </w:rPr>
            </w:pPr>
          </w:p>
        </w:tc>
        <w:tc>
          <w:tcPr>
            <w:tcW w:w="1085" w:type="dxa"/>
          </w:tcPr>
          <w:p w:rsidR="000E2AB6" w:rsidRPr="00CC372D" w:rsidRDefault="000E2AB6" w:rsidP="00CC372D">
            <w:pPr>
              <w:widowControl w:val="0"/>
              <w:rPr>
                <w:rFonts w:asciiTheme="majorHAnsi" w:eastAsia="Open Sans" w:hAnsiTheme="majorHAnsi" w:cstheme="majorHAnsi"/>
                <w:sz w:val="23"/>
                <w:szCs w:val="23"/>
              </w:rPr>
            </w:pPr>
          </w:p>
        </w:tc>
      </w:tr>
      <w:tr w:rsidR="000E2AB6" w:rsidRPr="00CC372D" w:rsidTr="00375001">
        <w:trPr>
          <w:trHeight w:val="260"/>
        </w:trPr>
        <w:tc>
          <w:tcPr>
            <w:tcW w:w="6353" w:type="dxa"/>
          </w:tcPr>
          <w:p w:rsidR="000E2AB6" w:rsidRPr="00CC372D"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t>I interact with the children in my care in a warm, positive way.</w:t>
            </w:r>
          </w:p>
        </w:tc>
        <w:tc>
          <w:tcPr>
            <w:tcW w:w="720" w:type="dxa"/>
          </w:tcPr>
          <w:p w:rsidR="000E2AB6" w:rsidRPr="00CC372D" w:rsidRDefault="000E2AB6" w:rsidP="00CC372D">
            <w:pPr>
              <w:widowControl w:val="0"/>
              <w:rPr>
                <w:rFonts w:asciiTheme="majorHAnsi" w:eastAsia="Open Sans" w:hAnsiTheme="majorHAnsi" w:cstheme="majorHAnsi"/>
                <w:sz w:val="23"/>
                <w:szCs w:val="23"/>
              </w:rPr>
            </w:pPr>
          </w:p>
        </w:tc>
        <w:tc>
          <w:tcPr>
            <w:tcW w:w="1260" w:type="dxa"/>
          </w:tcPr>
          <w:p w:rsidR="000E2AB6" w:rsidRPr="00CC372D" w:rsidRDefault="000E2AB6" w:rsidP="00CC372D">
            <w:pPr>
              <w:widowControl w:val="0"/>
              <w:rPr>
                <w:rFonts w:asciiTheme="majorHAnsi" w:eastAsia="Open Sans" w:hAnsiTheme="majorHAnsi" w:cstheme="majorHAnsi"/>
                <w:sz w:val="23"/>
                <w:szCs w:val="23"/>
              </w:rPr>
            </w:pPr>
          </w:p>
        </w:tc>
        <w:tc>
          <w:tcPr>
            <w:tcW w:w="1085" w:type="dxa"/>
          </w:tcPr>
          <w:p w:rsidR="000E2AB6" w:rsidRPr="00CC372D" w:rsidRDefault="000E2AB6" w:rsidP="00CC372D">
            <w:pPr>
              <w:widowControl w:val="0"/>
              <w:rPr>
                <w:rFonts w:asciiTheme="majorHAnsi" w:eastAsia="Open Sans" w:hAnsiTheme="majorHAnsi" w:cstheme="majorHAnsi"/>
                <w:sz w:val="23"/>
                <w:szCs w:val="23"/>
              </w:rPr>
            </w:pPr>
          </w:p>
        </w:tc>
      </w:tr>
      <w:tr w:rsidR="000E2AB6" w:rsidRPr="00CC372D" w:rsidTr="00375001">
        <w:trPr>
          <w:trHeight w:val="161"/>
        </w:trPr>
        <w:tc>
          <w:tcPr>
            <w:tcW w:w="6353" w:type="dxa"/>
          </w:tcPr>
          <w:p w:rsidR="000E2AB6" w:rsidRPr="00CC372D" w:rsidRDefault="000F2DAB" w:rsidP="00CC372D">
            <w:pPr>
              <w:widowControl w:val="0"/>
              <w:ind w:right="111"/>
              <w:rPr>
                <w:rFonts w:asciiTheme="majorHAnsi" w:eastAsia="Open Sans" w:hAnsiTheme="majorHAnsi" w:cstheme="majorHAnsi"/>
                <w:sz w:val="23"/>
                <w:szCs w:val="23"/>
              </w:rPr>
            </w:pPr>
            <w:r w:rsidRPr="00CC372D">
              <w:rPr>
                <w:rFonts w:asciiTheme="majorHAnsi" w:eastAsia="Open Sans" w:hAnsiTheme="majorHAnsi" w:cstheme="majorHAnsi"/>
                <w:sz w:val="23"/>
                <w:szCs w:val="23"/>
              </w:rPr>
              <w:t xml:space="preserve">I provide opportunities for the children to choose who they want to play with and the materials they want to use. </w:t>
            </w:r>
          </w:p>
        </w:tc>
        <w:tc>
          <w:tcPr>
            <w:tcW w:w="720" w:type="dxa"/>
          </w:tcPr>
          <w:p w:rsidR="000E2AB6" w:rsidRPr="00CC372D" w:rsidRDefault="000E2AB6" w:rsidP="00CC372D">
            <w:pPr>
              <w:widowControl w:val="0"/>
              <w:rPr>
                <w:rFonts w:asciiTheme="majorHAnsi" w:eastAsia="Open Sans" w:hAnsiTheme="majorHAnsi" w:cstheme="majorHAnsi"/>
                <w:sz w:val="23"/>
                <w:szCs w:val="23"/>
              </w:rPr>
            </w:pPr>
          </w:p>
        </w:tc>
        <w:tc>
          <w:tcPr>
            <w:tcW w:w="1260" w:type="dxa"/>
          </w:tcPr>
          <w:p w:rsidR="000E2AB6" w:rsidRPr="00CC372D" w:rsidRDefault="000E2AB6" w:rsidP="00CC372D">
            <w:pPr>
              <w:widowControl w:val="0"/>
              <w:rPr>
                <w:rFonts w:asciiTheme="majorHAnsi" w:eastAsia="Open Sans" w:hAnsiTheme="majorHAnsi" w:cstheme="majorHAnsi"/>
                <w:sz w:val="23"/>
                <w:szCs w:val="23"/>
              </w:rPr>
            </w:pPr>
          </w:p>
        </w:tc>
        <w:tc>
          <w:tcPr>
            <w:tcW w:w="1085" w:type="dxa"/>
          </w:tcPr>
          <w:p w:rsidR="000E2AB6" w:rsidRPr="00CC372D" w:rsidRDefault="000E2AB6" w:rsidP="00CC372D">
            <w:pPr>
              <w:widowControl w:val="0"/>
              <w:rPr>
                <w:rFonts w:asciiTheme="majorHAnsi" w:eastAsia="Open Sans" w:hAnsiTheme="majorHAnsi" w:cstheme="majorHAnsi"/>
                <w:sz w:val="23"/>
                <w:szCs w:val="23"/>
              </w:rPr>
            </w:pPr>
          </w:p>
        </w:tc>
      </w:tr>
      <w:tr w:rsidR="000E2AB6" w:rsidRPr="00CC372D" w:rsidTr="00375001">
        <w:trPr>
          <w:trHeight w:val="60"/>
        </w:trPr>
        <w:tc>
          <w:tcPr>
            <w:tcW w:w="6353" w:type="dxa"/>
          </w:tcPr>
          <w:p w:rsidR="000E2AB6" w:rsidRPr="00CC372D" w:rsidRDefault="000F2DAB" w:rsidP="00CC372D">
            <w:pPr>
              <w:widowControl w:val="0"/>
              <w:ind w:right="351"/>
              <w:rPr>
                <w:rFonts w:asciiTheme="majorHAnsi" w:eastAsia="Open Sans" w:hAnsiTheme="majorHAnsi" w:cstheme="majorHAnsi"/>
                <w:sz w:val="23"/>
                <w:szCs w:val="23"/>
              </w:rPr>
            </w:pPr>
            <w:r w:rsidRPr="00CC372D">
              <w:rPr>
                <w:rFonts w:asciiTheme="majorHAnsi" w:eastAsia="Open Sans" w:hAnsiTheme="majorHAnsi" w:cstheme="majorHAnsi"/>
                <w:sz w:val="23"/>
                <w:szCs w:val="23"/>
              </w:rPr>
              <w:t>I sit on the floor or down low to make myself physically accessible to the children.</w:t>
            </w:r>
          </w:p>
        </w:tc>
        <w:tc>
          <w:tcPr>
            <w:tcW w:w="720" w:type="dxa"/>
          </w:tcPr>
          <w:p w:rsidR="000E2AB6" w:rsidRPr="00CC372D" w:rsidRDefault="000E2AB6" w:rsidP="00CC372D">
            <w:pPr>
              <w:widowControl w:val="0"/>
              <w:rPr>
                <w:rFonts w:asciiTheme="majorHAnsi" w:eastAsia="Open Sans" w:hAnsiTheme="majorHAnsi" w:cstheme="majorHAnsi"/>
                <w:sz w:val="23"/>
                <w:szCs w:val="23"/>
              </w:rPr>
            </w:pPr>
          </w:p>
        </w:tc>
        <w:tc>
          <w:tcPr>
            <w:tcW w:w="1260" w:type="dxa"/>
          </w:tcPr>
          <w:p w:rsidR="000E2AB6" w:rsidRPr="00CC372D" w:rsidRDefault="000E2AB6" w:rsidP="00CC372D">
            <w:pPr>
              <w:widowControl w:val="0"/>
              <w:rPr>
                <w:rFonts w:asciiTheme="majorHAnsi" w:eastAsia="Open Sans" w:hAnsiTheme="majorHAnsi" w:cstheme="majorHAnsi"/>
                <w:sz w:val="23"/>
                <w:szCs w:val="23"/>
              </w:rPr>
            </w:pPr>
          </w:p>
        </w:tc>
        <w:tc>
          <w:tcPr>
            <w:tcW w:w="1085" w:type="dxa"/>
          </w:tcPr>
          <w:p w:rsidR="000E2AB6" w:rsidRPr="00CC372D" w:rsidRDefault="000E2AB6" w:rsidP="00CC372D">
            <w:pPr>
              <w:widowControl w:val="0"/>
              <w:rPr>
                <w:rFonts w:asciiTheme="majorHAnsi" w:eastAsia="Open Sans" w:hAnsiTheme="majorHAnsi" w:cstheme="majorHAnsi"/>
                <w:sz w:val="23"/>
                <w:szCs w:val="23"/>
              </w:rPr>
            </w:pPr>
          </w:p>
        </w:tc>
      </w:tr>
      <w:tr w:rsidR="000E2AB6" w:rsidRPr="00CC372D" w:rsidTr="00375001">
        <w:trPr>
          <w:trHeight w:val="60"/>
        </w:trPr>
        <w:tc>
          <w:tcPr>
            <w:tcW w:w="6353" w:type="dxa"/>
          </w:tcPr>
          <w:p w:rsidR="000E2AB6" w:rsidRPr="00CC372D" w:rsidRDefault="000F2DAB" w:rsidP="00CC372D">
            <w:pPr>
              <w:widowControl w:val="0"/>
              <w:ind w:right="351"/>
              <w:rPr>
                <w:rFonts w:asciiTheme="majorHAnsi" w:eastAsia="Open Sans" w:hAnsiTheme="majorHAnsi" w:cstheme="majorHAnsi"/>
                <w:sz w:val="23"/>
                <w:szCs w:val="23"/>
              </w:rPr>
            </w:pPr>
            <w:r w:rsidRPr="00CC372D">
              <w:rPr>
                <w:rFonts w:asciiTheme="majorHAnsi" w:eastAsia="Open Sans" w:hAnsiTheme="majorHAnsi" w:cstheme="majorHAnsi"/>
                <w:sz w:val="23"/>
                <w:szCs w:val="23"/>
              </w:rPr>
              <w:t>I positively encourage and model what a “gentle touch” looks like during peer conflicts and as an act of affection.</w:t>
            </w:r>
          </w:p>
        </w:tc>
        <w:tc>
          <w:tcPr>
            <w:tcW w:w="720" w:type="dxa"/>
          </w:tcPr>
          <w:p w:rsidR="000E2AB6" w:rsidRPr="00CC372D" w:rsidRDefault="000E2AB6" w:rsidP="00CC372D">
            <w:pPr>
              <w:widowControl w:val="0"/>
              <w:rPr>
                <w:rFonts w:asciiTheme="majorHAnsi" w:eastAsia="Open Sans" w:hAnsiTheme="majorHAnsi" w:cstheme="majorHAnsi"/>
                <w:sz w:val="23"/>
                <w:szCs w:val="23"/>
              </w:rPr>
            </w:pPr>
          </w:p>
        </w:tc>
        <w:tc>
          <w:tcPr>
            <w:tcW w:w="1260" w:type="dxa"/>
          </w:tcPr>
          <w:p w:rsidR="000E2AB6" w:rsidRPr="00CC372D" w:rsidRDefault="000E2AB6" w:rsidP="00CC372D">
            <w:pPr>
              <w:widowControl w:val="0"/>
              <w:rPr>
                <w:rFonts w:asciiTheme="majorHAnsi" w:eastAsia="Open Sans" w:hAnsiTheme="majorHAnsi" w:cstheme="majorHAnsi"/>
                <w:sz w:val="23"/>
                <w:szCs w:val="23"/>
              </w:rPr>
            </w:pPr>
          </w:p>
        </w:tc>
        <w:tc>
          <w:tcPr>
            <w:tcW w:w="1085" w:type="dxa"/>
          </w:tcPr>
          <w:p w:rsidR="000E2AB6" w:rsidRPr="00CC372D" w:rsidRDefault="000E2AB6" w:rsidP="00CC372D">
            <w:pPr>
              <w:widowControl w:val="0"/>
              <w:rPr>
                <w:rFonts w:asciiTheme="majorHAnsi" w:eastAsia="Open Sans" w:hAnsiTheme="majorHAnsi" w:cstheme="majorHAnsi"/>
                <w:sz w:val="23"/>
                <w:szCs w:val="23"/>
              </w:rPr>
            </w:pPr>
          </w:p>
        </w:tc>
      </w:tr>
      <w:tr w:rsidR="000E2AB6" w:rsidRPr="00CC372D" w:rsidTr="00375001">
        <w:trPr>
          <w:trHeight w:val="1216"/>
        </w:trPr>
        <w:tc>
          <w:tcPr>
            <w:tcW w:w="9418" w:type="dxa"/>
            <w:gridSpan w:val="4"/>
          </w:tcPr>
          <w:p w:rsidR="000E2AB6" w:rsidRPr="00CC372D" w:rsidRDefault="000F2DAB" w:rsidP="00CC372D">
            <w:pPr>
              <w:widowControl w:val="0"/>
              <w:ind w:right="172"/>
              <w:rPr>
                <w:rFonts w:asciiTheme="majorHAnsi" w:eastAsia="Open Sans" w:hAnsiTheme="majorHAnsi" w:cstheme="majorHAnsi"/>
                <w:sz w:val="23"/>
                <w:szCs w:val="23"/>
              </w:rPr>
            </w:pPr>
            <w:r w:rsidRPr="00CC372D">
              <w:rPr>
                <w:rFonts w:asciiTheme="majorHAnsi" w:eastAsia="Open Sans" w:hAnsiTheme="majorHAnsi" w:cstheme="majorHAnsi"/>
                <w:sz w:val="23"/>
                <w:szCs w:val="23"/>
              </w:rPr>
              <w:t xml:space="preserve">During the following times, how do I use physical contact? </w:t>
            </w:r>
          </w:p>
          <w:p w:rsidR="000E2AB6" w:rsidRDefault="000F2DAB" w:rsidP="00CC372D">
            <w:pPr>
              <w:widowControl w:val="0"/>
              <w:ind w:right="172"/>
              <w:rPr>
                <w:rFonts w:asciiTheme="majorHAnsi" w:eastAsia="Open Sans" w:hAnsiTheme="majorHAnsi" w:cstheme="majorHAnsi"/>
                <w:sz w:val="23"/>
                <w:szCs w:val="23"/>
              </w:rPr>
            </w:pPr>
            <w:r w:rsidRPr="00CC372D">
              <w:rPr>
                <w:rFonts w:asciiTheme="majorHAnsi" w:eastAsia="Open Sans" w:hAnsiTheme="majorHAnsi" w:cstheme="majorHAnsi"/>
                <w:sz w:val="23"/>
                <w:szCs w:val="23"/>
              </w:rPr>
              <w:t xml:space="preserve">Transitions: </w:t>
            </w:r>
          </w:p>
          <w:p w:rsidR="00375001" w:rsidRPr="00CC372D" w:rsidRDefault="00375001" w:rsidP="00CC372D">
            <w:pPr>
              <w:widowControl w:val="0"/>
              <w:ind w:right="172"/>
              <w:rPr>
                <w:rFonts w:asciiTheme="majorHAnsi" w:eastAsia="Open Sans" w:hAnsiTheme="majorHAnsi" w:cstheme="majorHAnsi"/>
                <w:sz w:val="23"/>
                <w:szCs w:val="23"/>
              </w:rPr>
            </w:pPr>
          </w:p>
          <w:p w:rsidR="000E2AB6" w:rsidRDefault="000F2DAB" w:rsidP="00CC372D">
            <w:pPr>
              <w:widowControl w:val="0"/>
              <w:ind w:right="172"/>
              <w:rPr>
                <w:rFonts w:asciiTheme="majorHAnsi" w:eastAsia="Open Sans" w:hAnsiTheme="majorHAnsi" w:cstheme="majorHAnsi"/>
                <w:sz w:val="23"/>
                <w:szCs w:val="23"/>
              </w:rPr>
            </w:pPr>
            <w:r w:rsidRPr="00CC372D">
              <w:rPr>
                <w:rFonts w:asciiTheme="majorHAnsi" w:eastAsia="Open Sans" w:hAnsiTheme="majorHAnsi" w:cstheme="majorHAnsi"/>
                <w:sz w:val="23"/>
                <w:szCs w:val="23"/>
              </w:rPr>
              <w:br/>
            </w:r>
          </w:p>
          <w:p w:rsidR="00375001" w:rsidRPr="00CC372D" w:rsidRDefault="00375001" w:rsidP="00CC372D">
            <w:pPr>
              <w:widowControl w:val="0"/>
              <w:ind w:right="172"/>
              <w:rPr>
                <w:rFonts w:asciiTheme="majorHAnsi" w:eastAsia="Open Sans" w:hAnsiTheme="majorHAnsi" w:cstheme="majorHAnsi"/>
                <w:sz w:val="23"/>
                <w:szCs w:val="23"/>
              </w:rPr>
            </w:pPr>
          </w:p>
          <w:p w:rsidR="000E2AB6" w:rsidRPr="00CC372D" w:rsidRDefault="000F2DAB" w:rsidP="00CC372D">
            <w:pPr>
              <w:widowControl w:val="0"/>
              <w:ind w:right="172"/>
              <w:rPr>
                <w:rFonts w:asciiTheme="majorHAnsi" w:eastAsia="Open Sans" w:hAnsiTheme="majorHAnsi" w:cstheme="majorHAnsi"/>
                <w:sz w:val="23"/>
                <w:szCs w:val="23"/>
              </w:rPr>
            </w:pPr>
            <w:r w:rsidRPr="00CC372D">
              <w:rPr>
                <w:rFonts w:asciiTheme="majorHAnsi" w:eastAsia="Open Sans" w:hAnsiTheme="majorHAnsi" w:cstheme="majorHAnsi"/>
                <w:sz w:val="23"/>
                <w:szCs w:val="23"/>
              </w:rPr>
              <w:t>Routines:</w:t>
            </w:r>
          </w:p>
          <w:p w:rsidR="000E2AB6" w:rsidRDefault="000F2DAB" w:rsidP="00CC372D">
            <w:pPr>
              <w:widowControl w:val="0"/>
              <w:ind w:right="172"/>
              <w:rPr>
                <w:rFonts w:asciiTheme="majorHAnsi" w:eastAsia="Open Sans" w:hAnsiTheme="majorHAnsi" w:cstheme="majorHAnsi"/>
                <w:sz w:val="23"/>
                <w:szCs w:val="23"/>
              </w:rPr>
            </w:pPr>
            <w:r w:rsidRPr="00CC372D">
              <w:rPr>
                <w:rFonts w:asciiTheme="majorHAnsi" w:eastAsia="Open Sans" w:hAnsiTheme="majorHAnsi" w:cstheme="majorHAnsi"/>
                <w:sz w:val="23"/>
                <w:szCs w:val="23"/>
              </w:rPr>
              <w:br/>
            </w:r>
          </w:p>
          <w:p w:rsidR="00802955" w:rsidRDefault="00802955" w:rsidP="00CC372D">
            <w:pPr>
              <w:widowControl w:val="0"/>
              <w:ind w:right="172"/>
              <w:rPr>
                <w:rFonts w:asciiTheme="majorHAnsi" w:eastAsia="Open Sans" w:hAnsiTheme="majorHAnsi" w:cstheme="majorHAnsi"/>
                <w:sz w:val="23"/>
                <w:szCs w:val="23"/>
              </w:rPr>
            </w:pPr>
          </w:p>
          <w:p w:rsidR="00375001" w:rsidRPr="00CC372D" w:rsidRDefault="00375001" w:rsidP="00CC372D">
            <w:pPr>
              <w:widowControl w:val="0"/>
              <w:ind w:right="172"/>
              <w:rPr>
                <w:rFonts w:asciiTheme="majorHAnsi" w:eastAsia="Open Sans" w:hAnsiTheme="majorHAnsi" w:cstheme="majorHAnsi"/>
                <w:sz w:val="23"/>
                <w:szCs w:val="23"/>
              </w:rPr>
            </w:pPr>
          </w:p>
          <w:p w:rsidR="000E2AB6" w:rsidRPr="00CC372D" w:rsidRDefault="000F2DAB" w:rsidP="00CC372D">
            <w:pPr>
              <w:widowControl w:val="0"/>
              <w:ind w:right="172"/>
              <w:rPr>
                <w:rFonts w:asciiTheme="majorHAnsi" w:eastAsia="Open Sans" w:hAnsiTheme="majorHAnsi" w:cstheme="majorHAnsi"/>
                <w:sz w:val="23"/>
                <w:szCs w:val="23"/>
              </w:rPr>
            </w:pPr>
            <w:r w:rsidRPr="00CC372D">
              <w:rPr>
                <w:rFonts w:asciiTheme="majorHAnsi" w:eastAsia="Open Sans" w:hAnsiTheme="majorHAnsi" w:cstheme="majorHAnsi"/>
                <w:sz w:val="23"/>
                <w:szCs w:val="23"/>
              </w:rPr>
              <w:lastRenderedPageBreak/>
              <w:t xml:space="preserve">Play times: </w:t>
            </w:r>
          </w:p>
          <w:p w:rsidR="00375001" w:rsidRDefault="00375001" w:rsidP="00CC372D">
            <w:pPr>
              <w:widowControl w:val="0"/>
              <w:ind w:right="172"/>
              <w:rPr>
                <w:rFonts w:asciiTheme="majorHAnsi" w:eastAsia="Open Sans" w:hAnsiTheme="majorHAnsi" w:cstheme="majorHAnsi"/>
                <w:sz w:val="23"/>
                <w:szCs w:val="23"/>
              </w:rPr>
            </w:pPr>
          </w:p>
          <w:p w:rsidR="000E2AB6" w:rsidRDefault="000F2DAB" w:rsidP="00CC372D">
            <w:pPr>
              <w:widowControl w:val="0"/>
              <w:ind w:right="172"/>
              <w:rPr>
                <w:rFonts w:asciiTheme="majorHAnsi" w:eastAsia="Open Sans" w:hAnsiTheme="majorHAnsi" w:cstheme="majorHAnsi"/>
                <w:sz w:val="23"/>
                <w:szCs w:val="23"/>
              </w:rPr>
            </w:pPr>
            <w:r w:rsidRPr="00CC372D">
              <w:rPr>
                <w:rFonts w:asciiTheme="majorHAnsi" w:eastAsia="Open Sans" w:hAnsiTheme="majorHAnsi" w:cstheme="majorHAnsi"/>
                <w:sz w:val="23"/>
                <w:szCs w:val="23"/>
              </w:rPr>
              <w:br/>
            </w:r>
          </w:p>
          <w:p w:rsidR="00375001" w:rsidRDefault="00375001" w:rsidP="00CC372D">
            <w:pPr>
              <w:widowControl w:val="0"/>
              <w:ind w:right="172"/>
              <w:rPr>
                <w:rFonts w:asciiTheme="majorHAnsi" w:eastAsia="Open Sans" w:hAnsiTheme="majorHAnsi" w:cstheme="majorHAnsi"/>
                <w:sz w:val="23"/>
                <w:szCs w:val="23"/>
              </w:rPr>
            </w:pPr>
          </w:p>
          <w:p w:rsidR="00375001" w:rsidRPr="00CC372D" w:rsidRDefault="00375001" w:rsidP="00CC372D">
            <w:pPr>
              <w:widowControl w:val="0"/>
              <w:ind w:right="172"/>
              <w:rPr>
                <w:rFonts w:asciiTheme="majorHAnsi" w:eastAsia="Open Sans" w:hAnsiTheme="majorHAnsi" w:cstheme="majorHAnsi"/>
                <w:sz w:val="23"/>
                <w:szCs w:val="23"/>
              </w:rPr>
            </w:pPr>
          </w:p>
          <w:p w:rsidR="000E2AB6" w:rsidRDefault="000F2DAB" w:rsidP="00CC372D">
            <w:pPr>
              <w:widowControl w:val="0"/>
              <w:ind w:right="172"/>
              <w:rPr>
                <w:rFonts w:asciiTheme="majorHAnsi" w:eastAsia="Open Sans" w:hAnsiTheme="majorHAnsi" w:cstheme="majorHAnsi"/>
                <w:sz w:val="23"/>
                <w:szCs w:val="23"/>
              </w:rPr>
            </w:pPr>
            <w:r w:rsidRPr="00CC372D">
              <w:rPr>
                <w:rFonts w:asciiTheme="majorHAnsi" w:eastAsia="Open Sans" w:hAnsiTheme="majorHAnsi" w:cstheme="majorHAnsi"/>
                <w:sz w:val="23"/>
                <w:szCs w:val="23"/>
              </w:rPr>
              <w:t xml:space="preserve">While guiding behavior: </w:t>
            </w:r>
          </w:p>
          <w:p w:rsidR="00375001" w:rsidRDefault="00375001" w:rsidP="00CC372D">
            <w:pPr>
              <w:widowControl w:val="0"/>
              <w:ind w:right="172"/>
              <w:rPr>
                <w:rFonts w:asciiTheme="majorHAnsi" w:eastAsia="Open Sans" w:hAnsiTheme="majorHAnsi" w:cstheme="majorHAnsi"/>
                <w:sz w:val="23"/>
                <w:szCs w:val="23"/>
              </w:rPr>
            </w:pPr>
          </w:p>
          <w:p w:rsidR="00375001" w:rsidRDefault="00375001" w:rsidP="00CC372D">
            <w:pPr>
              <w:widowControl w:val="0"/>
              <w:ind w:right="172"/>
              <w:rPr>
                <w:rFonts w:asciiTheme="majorHAnsi" w:eastAsia="Open Sans" w:hAnsiTheme="majorHAnsi" w:cstheme="majorHAnsi"/>
                <w:sz w:val="23"/>
                <w:szCs w:val="23"/>
              </w:rPr>
            </w:pPr>
          </w:p>
          <w:p w:rsidR="00375001" w:rsidRDefault="00375001" w:rsidP="00CC372D">
            <w:pPr>
              <w:widowControl w:val="0"/>
              <w:ind w:right="172"/>
              <w:rPr>
                <w:rFonts w:asciiTheme="majorHAnsi" w:eastAsia="Open Sans" w:hAnsiTheme="majorHAnsi" w:cstheme="majorHAnsi"/>
                <w:sz w:val="23"/>
                <w:szCs w:val="23"/>
              </w:rPr>
            </w:pPr>
          </w:p>
          <w:p w:rsidR="00375001" w:rsidRPr="00CC372D" w:rsidRDefault="00375001" w:rsidP="00CC372D">
            <w:pPr>
              <w:widowControl w:val="0"/>
              <w:ind w:right="172"/>
              <w:rPr>
                <w:rFonts w:asciiTheme="majorHAnsi" w:eastAsia="Open Sans" w:hAnsiTheme="majorHAnsi" w:cstheme="majorHAnsi"/>
                <w:sz w:val="23"/>
                <w:szCs w:val="23"/>
              </w:rPr>
            </w:pPr>
          </w:p>
        </w:tc>
      </w:tr>
      <w:tr w:rsidR="000E2AB6" w:rsidRPr="00CC372D" w:rsidTr="00375001">
        <w:trPr>
          <w:trHeight w:val="1362"/>
        </w:trPr>
        <w:tc>
          <w:tcPr>
            <w:tcW w:w="9418" w:type="dxa"/>
            <w:gridSpan w:val="4"/>
          </w:tcPr>
          <w:p w:rsidR="000E2AB6" w:rsidRPr="00CC372D" w:rsidRDefault="000F2DAB" w:rsidP="00CC372D">
            <w:pPr>
              <w:widowControl w:val="0"/>
              <w:ind w:right="172"/>
              <w:rPr>
                <w:rFonts w:asciiTheme="majorHAnsi" w:eastAsia="Open Sans" w:hAnsiTheme="majorHAnsi" w:cstheme="majorHAnsi"/>
                <w:sz w:val="23"/>
                <w:szCs w:val="23"/>
              </w:rPr>
            </w:pPr>
            <w:r w:rsidRPr="00CC372D">
              <w:rPr>
                <w:rFonts w:asciiTheme="majorHAnsi" w:eastAsia="Open Sans" w:hAnsiTheme="majorHAnsi" w:cstheme="majorHAnsi"/>
                <w:sz w:val="23"/>
                <w:szCs w:val="23"/>
              </w:rPr>
              <w:lastRenderedPageBreak/>
              <w:t>How do I know if my physical contact is positively received by children?</w:t>
            </w:r>
          </w:p>
          <w:p w:rsidR="000E2AB6" w:rsidRDefault="000E2AB6" w:rsidP="00CC372D">
            <w:pPr>
              <w:widowControl w:val="0"/>
              <w:ind w:right="172"/>
              <w:rPr>
                <w:rFonts w:asciiTheme="majorHAnsi" w:eastAsia="Open Sans" w:hAnsiTheme="majorHAnsi" w:cstheme="majorHAnsi"/>
                <w:sz w:val="23"/>
                <w:szCs w:val="23"/>
              </w:rPr>
            </w:pPr>
          </w:p>
          <w:p w:rsidR="00375001" w:rsidRDefault="00375001" w:rsidP="00CC372D">
            <w:pPr>
              <w:widowControl w:val="0"/>
              <w:ind w:right="172"/>
              <w:rPr>
                <w:rFonts w:asciiTheme="majorHAnsi" w:eastAsia="Open Sans" w:hAnsiTheme="majorHAnsi" w:cstheme="majorHAnsi"/>
                <w:sz w:val="23"/>
                <w:szCs w:val="23"/>
              </w:rPr>
            </w:pPr>
          </w:p>
          <w:p w:rsidR="00375001" w:rsidRDefault="00375001" w:rsidP="00CC372D">
            <w:pPr>
              <w:widowControl w:val="0"/>
              <w:ind w:right="172"/>
              <w:rPr>
                <w:rFonts w:asciiTheme="majorHAnsi" w:eastAsia="Open Sans" w:hAnsiTheme="majorHAnsi" w:cstheme="majorHAnsi"/>
                <w:sz w:val="23"/>
                <w:szCs w:val="23"/>
              </w:rPr>
            </w:pPr>
          </w:p>
          <w:p w:rsidR="00375001" w:rsidRPr="00CC372D" w:rsidRDefault="00375001" w:rsidP="00CC372D">
            <w:pPr>
              <w:widowControl w:val="0"/>
              <w:ind w:right="172"/>
              <w:rPr>
                <w:rFonts w:asciiTheme="majorHAnsi" w:eastAsia="Open Sans" w:hAnsiTheme="majorHAnsi" w:cstheme="majorHAnsi"/>
                <w:sz w:val="23"/>
                <w:szCs w:val="23"/>
              </w:rPr>
            </w:pPr>
          </w:p>
          <w:p w:rsidR="000E2AB6" w:rsidRPr="00CC372D" w:rsidRDefault="000E2AB6" w:rsidP="00CC372D">
            <w:pPr>
              <w:widowControl w:val="0"/>
              <w:ind w:right="172"/>
              <w:rPr>
                <w:rFonts w:asciiTheme="majorHAnsi" w:eastAsia="Open Sans" w:hAnsiTheme="majorHAnsi" w:cstheme="majorHAnsi"/>
                <w:sz w:val="23"/>
                <w:szCs w:val="23"/>
              </w:rPr>
            </w:pPr>
          </w:p>
          <w:p w:rsidR="000E2AB6" w:rsidRPr="00CC372D" w:rsidRDefault="000E2AB6" w:rsidP="00CC372D">
            <w:pPr>
              <w:widowControl w:val="0"/>
              <w:ind w:right="172"/>
              <w:rPr>
                <w:rFonts w:asciiTheme="majorHAnsi" w:eastAsia="Open Sans" w:hAnsiTheme="majorHAnsi" w:cstheme="majorHAnsi"/>
                <w:sz w:val="23"/>
                <w:szCs w:val="23"/>
              </w:rPr>
            </w:pPr>
          </w:p>
          <w:p w:rsidR="000E2AB6" w:rsidRDefault="000E2AB6" w:rsidP="00CC372D">
            <w:pPr>
              <w:widowControl w:val="0"/>
              <w:ind w:right="172"/>
              <w:rPr>
                <w:rFonts w:asciiTheme="majorHAnsi" w:eastAsia="Open Sans" w:hAnsiTheme="majorHAnsi" w:cstheme="majorHAnsi"/>
                <w:sz w:val="23"/>
                <w:szCs w:val="23"/>
              </w:rPr>
            </w:pPr>
          </w:p>
          <w:p w:rsidR="00375001" w:rsidRPr="00CC372D" w:rsidRDefault="00375001" w:rsidP="00CC372D">
            <w:pPr>
              <w:widowControl w:val="0"/>
              <w:ind w:right="172"/>
              <w:rPr>
                <w:rFonts w:asciiTheme="majorHAnsi" w:eastAsia="Open Sans" w:hAnsiTheme="majorHAnsi" w:cstheme="majorHAnsi"/>
                <w:sz w:val="23"/>
                <w:szCs w:val="23"/>
              </w:rPr>
            </w:pPr>
          </w:p>
        </w:tc>
      </w:tr>
      <w:tr w:rsidR="000E2AB6" w:rsidRPr="00CC372D" w:rsidTr="00375001">
        <w:trPr>
          <w:trHeight w:val="2160"/>
        </w:trPr>
        <w:tc>
          <w:tcPr>
            <w:tcW w:w="9418" w:type="dxa"/>
            <w:gridSpan w:val="4"/>
          </w:tcPr>
          <w:p w:rsidR="000E2AB6" w:rsidRDefault="000F2DAB" w:rsidP="00CC372D">
            <w:pPr>
              <w:widowControl w:val="0"/>
              <w:ind w:right="172"/>
              <w:rPr>
                <w:rFonts w:asciiTheme="majorHAnsi" w:eastAsia="Open Sans" w:hAnsiTheme="majorHAnsi" w:cstheme="majorHAnsi"/>
                <w:sz w:val="23"/>
                <w:szCs w:val="23"/>
              </w:rPr>
            </w:pPr>
            <w:r w:rsidRPr="00CC372D">
              <w:rPr>
                <w:rFonts w:asciiTheme="majorHAnsi" w:eastAsia="Open Sans" w:hAnsiTheme="majorHAnsi" w:cstheme="majorHAnsi"/>
                <w:sz w:val="23"/>
                <w:szCs w:val="23"/>
              </w:rPr>
              <w:t>When children show anxiety, fear, discomfort, or anger, how will I show I care about and respect them through supportive interactions?</w:t>
            </w:r>
          </w:p>
          <w:p w:rsidR="00375001" w:rsidRDefault="00375001" w:rsidP="00CC372D">
            <w:pPr>
              <w:widowControl w:val="0"/>
              <w:ind w:right="172"/>
              <w:rPr>
                <w:rFonts w:asciiTheme="majorHAnsi" w:eastAsia="Open Sans" w:hAnsiTheme="majorHAnsi" w:cstheme="majorHAnsi"/>
                <w:sz w:val="23"/>
                <w:szCs w:val="23"/>
              </w:rPr>
            </w:pPr>
          </w:p>
          <w:p w:rsidR="00375001" w:rsidRDefault="00375001" w:rsidP="00CC372D">
            <w:pPr>
              <w:widowControl w:val="0"/>
              <w:ind w:right="172"/>
              <w:rPr>
                <w:rFonts w:asciiTheme="majorHAnsi" w:eastAsia="Open Sans" w:hAnsiTheme="majorHAnsi" w:cstheme="majorHAnsi"/>
                <w:sz w:val="23"/>
                <w:szCs w:val="23"/>
              </w:rPr>
            </w:pPr>
          </w:p>
          <w:p w:rsidR="00375001" w:rsidRPr="00CC372D" w:rsidRDefault="00375001" w:rsidP="00CC372D">
            <w:pPr>
              <w:widowControl w:val="0"/>
              <w:ind w:right="172"/>
              <w:rPr>
                <w:rFonts w:asciiTheme="majorHAnsi" w:eastAsia="Open Sans" w:hAnsiTheme="majorHAnsi" w:cstheme="majorHAnsi"/>
                <w:sz w:val="23"/>
                <w:szCs w:val="23"/>
              </w:rPr>
            </w:pPr>
          </w:p>
          <w:p w:rsidR="000E2AB6" w:rsidRPr="00CC372D" w:rsidRDefault="000E2AB6" w:rsidP="00CC372D">
            <w:pPr>
              <w:widowControl w:val="0"/>
              <w:ind w:right="172"/>
              <w:rPr>
                <w:rFonts w:asciiTheme="majorHAnsi" w:eastAsia="Open Sans" w:hAnsiTheme="majorHAnsi" w:cstheme="majorHAnsi"/>
                <w:sz w:val="23"/>
                <w:szCs w:val="23"/>
              </w:rPr>
            </w:pPr>
          </w:p>
          <w:p w:rsidR="000E2AB6" w:rsidRPr="00CC372D" w:rsidRDefault="000E2AB6" w:rsidP="00CC372D">
            <w:pPr>
              <w:widowControl w:val="0"/>
              <w:ind w:right="172"/>
              <w:rPr>
                <w:rFonts w:asciiTheme="majorHAnsi" w:eastAsia="Open Sans" w:hAnsiTheme="majorHAnsi" w:cstheme="majorHAnsi"/>
                <w:sz w:val="23"/>
                <w:szCs w:val="23"/>
              </w:rPr>
            </w:pPr>
          </w:p>
          <w:p w:rsidR="000E2AB6" w:rsidRPr="00CC372D" w:rsidRDefault="000E2AB6" w:rsidP="00CC372D">
            <w:pPr>
              <w:widowControl w:val="0"/>
              <w:ind w:right="172"/>
              <w:rPr>
                <w:rFonts w:asciiTheme="majorHAnsi" w:eastAsia="Open Sans" w:hAnsiTheme="majorHAnsi" w:cstheme="majorHAnsi"/>
                <w:sz w:val="23"/>
                <w:szCs w:val="23"/>
              </w:rPr>
            </w:pPr>
          </w:p>
          <w:p w:rsidR="000E2AB6" w:rsidRDefault="000E2AB6" w:rsidP="00CC372D">
            <w:pPr>
              <w:widowControl w:val="0"/>
              <w:ind w:right="172"/>
              <w:rPr>
                <w:rFonts w:asciiTheme="majorHAnsi" w:eastAsia="Open Sans" w:hAnsiTheme="majorHAnsi" w:cstheme="majorHAnsi"/>
                <w:sz w:val="23"/>
                <w:szCs w:val="23"/>
              </w:rPr>
            </w:pPr>
          </w:p>
          <w:p w:rsidR="00375001" w:rsidRPr="00CC372D" w:rsidRDefault="00375001" w:rsidP="00CC372D">
            <w:pPr>
              <w:widowControl w:val="0"/>
              <w:ind w:right="172"/>
              <w:rPr>
                <w:rFonts w:asciiTheme="majorHAnsi" w:eastAsia="Open Sans" w:hAnsiTheme="majorHAnsi" w:cstheme="majorHAnsi"/>
                <w:sz w:val="23"/>
                <w:szCs w:val="23"/>
              </w:rPr>
            </w:pPr>
          </w:p>
        </w:tc>
      </w:tr>
      <w:tr w:rsidR="000E2AB6" w:rsidRPr="00CC372D" w:rsidTr="00375001">
        <w:trPr>
          <w:trHeight w:val="1216"/>
        </w:trPr>
        <w:tc>
          <w:tcPr>
            <w:tcW w:w="9418" w:type="dxa"/>
            <w:gridSpan w:val="4"/>
          </w:tcPr>
          <w:p w:rsidR="00375001"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t>How do I support positive interactions between peers?</w:t>
            </w:r>
          </w:p>
          <w:p w:rsidR="000E2AB6" w:rsidRPr="00CC372D"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t xml:space="preserve"> </w:t>
            </w:r>
          </w:p>
          <w:p w:rsidR="000E2AB6" w:rsidRPr="00CC372D" w:rsidRDefault="000E2AB6" w:rsidP="00CC372D">
            <w:pPr>
              <w:widowControl w:val="0"/>
              <w:rPr>
                <w:rFonts w:asciiTheme="majorHAnsi" w:eastAsia="Open Sans" w:hAnsiTheme="majorHAnsi" w:cstheme="majorHAnsi"/>
                <w:sz w:val="23"/>
                <w:szCs w:val="23"/>
              </w:rPr>
            </w:pPr>
          </w:p>
          <w:p w:rsidR="000E2AB6" w:rsidRPr="00CC372D" w:rsidRDefault="000E2AB6" w:rsidP="00CC372D">
            <w:pPr>
              <w:widowControl w:val="0"/>
              <w:rPr>
                <w:rFonts w:asciiTheme="majorHAnsi" w:eastAsia="Open Sans" w:hAnsiTheme="majorHAnsi" w:cstheme="majorHAnsi"/>
                <w:sz w:val="23"/>
                <w:szCs w:val="23"/>
              </w:rPr>
            </w:pPr>
          </w:p>
          <w:p w:rsidR="000E2AB6" w:rsidRDefault="000E2AB6" w:rsidP="00CC372D">
            <w:pPr>
              <w:widowControl w:val="0"/>
              <w:rPr>
                <w:rFonts w:asciiTheme="majorHAnsi" w:eastAsia="Open Sans" w:hAnsiTheme="majorHAnsi" w:cstheme="majorHAnsi"/>
                <w:sz w:val="23"/>
                <w:szCs w:val="23"/>
              </w:rPr>
            </w:pPr>
          </w:p>
          <w:p w:rsidR="00375001" w:rsidRPr="00CC372D" w:rsidRDefault="00375001" w:rsidP="00CC372D">
            <w:pPr>
              <w:widowControl w:val="0"/>
              <w:rPr>
                <w:rFonts w:asciiTheme="majorHAnsi" w:eastAsia="Open Sans" w:hAnsiTheme="majorHAnsi" w:cstheme="majorHAnsi"/>
                <w:sz w:val="23"/>
                <w:szCs w:val="23"/>
              </w:rPr>
            </w:pPr>
          </w:p>
          <w:p w:rsidR="000E2AB6" w:rsidRPr="00CC372D" w:rsidRDefault="000E2AB6" w:rsidP="00CC372D">
            <w:pPr>
              <w:widowControl w:val="0"/>
              <w:rPr>
                <w:rFonts w:asciiTheme="majorHAnsi" w:eastAsia="Open Sans" w:hAnsiTheme="majorHAnsi" w:cstheme="majorHAnsi"/>
                <w:sz w:val="23"/>
                <w:szCs w:val="23"/>
              </w:rPr>
            </w:pPr>
          </w:p>
          <w:p w:rsidR="000E2AB6" w:rsidRPr="00CC372D"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t xml:space="preserve">When problems with peers happen, how can I adjust my support?  </w:t>
            </w:r>
          </w:p>
          <w:p w:rsidR="000E2AB6" w:rsidRPr="00CC372D" w:rsidRDefault="000E2AB6" w:rsidP="00CC372D">
            <w:pPr>
              <w:widowControl w:val="0"/>
              <w:rPr>
                <w:rFonts w:asciiTheme="majorHAnsi" w:eastAsia="Open Sans" w:hAnsiTheme="majorHAnsi" w:cstheme="majorHAnsi"/>
                <w:sz w:val="23"/>
                <w:szCs w:val="23"/>
              </w:rPr>
            </w:pPr>
          </w:p>
          <w:p w:rsidR="000E2AB6" w:rsidRPr="00CC372D" w:rsidRDefault="000E2AB6" w:rsidP="00CC372D">
            <w:pPr>
              <w:widowControl w:val="0"/>
              <w:rPr>
                <w:rFonts w:asciiTheme="majorHAnsi" w:eastAsia="Open Sans" w:hAnsiTheme="majorHAnsi" w:cstheme="majorHAnsi"/>
                <w:sz w:val="23"/>
                <w:szCs w:val="23"/>
              </w:rPr>
            </w:pPr>
          </w:p>
          <w:p w:rsidR="000E2AB6" w:rsidRPr="00CC372D" w:rsidRDefault="000E2AB6" w:rsidP="00CC372D">
            <w:pPr>
              <w:widowControl w:val="0"/>
              <w:rPr>
                <w:rFonts w:asciiTheme="majorHAnsi" w:eastAsia="Open Sans" w:hAnsiTheme="majorHAnsi" w:cstheme="majorHAnsi"/>
                <w:sz w:val="23"/>
                <w:szCs w:val="23"/>
              </w:rPr>
            </w:pPr>
          </w:p>
          <w:p w:rsidR="00375001" w:rsidRPr="00CC372D" w:rsidRDefault="00375001" w:rsidP="00CC372D">
            <w:pPr>
              <w:widowControl w:val="0"/>
              <w:rPr>
                <w:rFonts w:asciiTheme="majorHAnsi" w:eastAsia="Open Sans" w:hAnsiTheme="majorHAnsi" w:cstheme="majorHAnsi"/>
                <w:sz w:val="23"/>
                <w:szCs w:val="23"/>
              </w:rPr>
            </w:pPr>
          </w:p>
        </w:tc>
      </w:tr>
      <w:tr w:rsidR="000E2AB6" w:rsidRPr="00CC372D" w:rsidTr="00375001">
        <w:trPr>
          <w:trHeight w:val="2143"/>
        </w:trPr>
        <w:tc>
          <w:tcPr>
            <w:tcW w:w="9418" w:type="dxa"/>
            <w:gridSpan w:val="4"/>
          </w:tcPr>
          <w:p w:rsidR="000E2AB6" w:rsidRPr="00CC372D"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lastRenderedPageBreak/>
              <w:t>How do I draw attention to instances of positive interactions among children?</w:t>
            </w:r>
          </w:p>
          <w:p w:rsidR="000E2AB6" w:rsidRPr="00CC372D" w:rsidRDefault="000E2AB6" w:rsidP="00CC372D">
            <w:pPr>
              <w:widowControl w:val="0"/>
              <w:rPr>
                <w:rFonts w:asciiTheme="majorHAnsi" w:eastAsia="Open Sans" w:hAnsiTheme="majorHAnsi" w:cstheme="majorHAnsi"/>
                <w:sz w:val="23"/>
                <w:szCs w:val="23"/>
              </w:rPr>
            </w:pPr>
          </w:p>
          <w:p w:rsidR="000E2AB6" w:rsidRPr="00CC372D" w:rsidRDefault="000E2AB6" w:rsidP="00CC372D">
            <w:pPr>
              <w:widowControl w:val="0"/>
              <w:rPr>
                <w:rFonts w:asciiTheme="majorHAnsi" w:eastAsia="Open Sans" w:hAnsiTheme="majorHAnsi" w:cstheme="majorHAnsi"/>
                <w:sz w:val="23"/>
                <w:szCs w:val="23"/>
              </w:rPr>
            </w:pPr>
          </w:p>
          <w:p w:rsidR="000E2AB6" w:rsidRPr="00CC372D" w:rsidRDefault="000E2AB6" w:rsidP="00CC372D">
            <w:pPr>
              <w:widowControl w:val="0"/>
              <w:rPr>
                <w:rFonts w:asciiTheme="majorHAnsi" w:eastAsia="Open Sans" w:hAnsiTheme="majorHAnsi" w:cstheme="majorHAnsi"/>
                <w:sz w:val="23"/>
                <w:szCs w:val="23"/>
              </w:rPr>
            </w:pPr>
          </w:p>
        </w:tc>
      </w:tr>
      <w:tr w:rsidR="000E2AB6" w:rsidRPr="00CC372D" w:rsidTr="00375001">
        <w:trPr>
          <w:trHeight w:val="3729"/>
        </w:trPr>
        <w:tc>
          <w:tcPr>
            <w:tcW w:w="9418" w:type="dxa"/>
            <w:gridSpan w:val="4"/>
          </w:tcPr>
          <w:p w:rsidR="000E2AB6" w:rsidRPr="00CC372D"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t xml:space="preserve">What strategies can I use to evaluate the expectations I set for the children in my room and whether they are appropriate for the children? </w:t>
            </w:r>
          </w:p>
          <w:p w:rsidR="000E2AB6" w:rsidRPr="00CC372D" w:rsidRDefault="000E2AB6" w:rsidP="00CC372D">
            <w:pPr>
              <w:widowControl w:val="0"/>
              <w:rPr>
                <w:rFonts w:asciiTheme="majorHAnsi" w:eastAsia="Open Sans" w:hAnsiTheme="majorHAnsi" w:cstheme="majorHAnsi"/>
                <w:sz w:val="23"/>
                <w:szCs w:val="23"/>
              </w:rPr>
            </w:pPr>
          </w:p>
          <w:p w:rsidR="000E2AB6" w:rsidRDefault="000E2AB6"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Pr="00CC372D" w:rsidRDefault="00375001" w:rsidP="00CC372D">
            <w:pPr>
              <w:widowControl w:val="0"/>
              <w:rPr>
                <w:rFonts w:asciiTheme="majorHAnsi" w:eastAsia="Open Sans" w:hAnsiTheme="majorHAnsi" w:cstheme="majorHAnsi"/>
                <w:sz w:val="23"/>
                <w:szCs w:val="23"/>
              </w:rPr>
            </w:pPr>
          </w:p>
          <w:p w:rsidR="000E2AB6" w:rsidRPr="00CC372D" w:rsidRDefault="000E2AB6" w:rsidP="00CC372D">
            <w:pPr>
              <w:widowControl w:val="0"/>
              <w:rPr>
                <w:rFonts w:asciiTheme="majorHAnsi" w:eastAsia="Open Sans" w:hAnsiTheme="majorHAnsi" w:cstheme="majorHAnsi"/>
                <w:sz w:val="23"/>
                <w:szCs w:val="23"/>
              </w:rPr>
            </w:pPr>
          </w:p>
          <w:p w:rsidR="000E2AB6" w:rsidRPr="00CC372D" w:rsidRDefault="000E2AB6" w:rsidP="00CC372D">
            <w:pPr>
              <w:widowControl w:val="0"/>
              <w:rPr>
                <w:rFonts w:asciiTheme="majorHAnsi" w:eastAsia="Open Sans" w:hAnsiTheme="majorHAnsi" w:cstheme="majorHAnsi"/>
                <w:sz w:val="23"/>
                <w:szCs w:val="23"/>
              </w:rPr>
            </w:pPr>
          </w:p>
          <w:p w:rsidR="000E2AB6" w:rsidRPr="00CC372D" w:rsidRDefault="000E2AB6" w:rsidP="00CC372D">
            <w:pPr>
              <w:widowControl w:val="0"/>
              <w:rPr>
                <w:rFonts w:asciiTheme="majorHAnsi" w:eastAsia="Open Sans" w:hAnsiTheme="majorHAnsi" w:cstheme="majorHAnsi"/>
                <w:sz w:val="23"/>
                <w:szCs w:val="23"/>
              </w:rPr>
            </w:pPr>
          </w:p>
          <w:p w:rsidR="000E2AB6" w:rsidRPr="00CC372D"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t xml:space="preserve">When children follow directions/expectations, how do I respond? </w:t>
            </w:r>
          </w:p>
          <w:p w:rsidR="000E2AB6" w:rsidRPr="00CC372D" w:rsidRDefault="000E2AB6" w:rsidP="00CC372D">
            <w:pPr>
              <w:widowControl w:val="0"/>
              <w:rPr>
                <w:rFonts w:asciiTheme="majorHAnsi" w:eastAsia="Open Sans" w:hAnsiTheme="majorHAnsi" w:cstheme="majorHAnsi"/>
                <w:sz w:val="23"/>
                <w:szCs w:val="23"/>
              </w:rPr>
            </w:pPr>
          </w:p>
          <w:p w:rsidR="000E2AB6" w:rsidRPr="00CC372D" w:rsidRDefault="000E2AB6" w:rsidP="00CC372D">
            <w:pPr>
              <w:widowControl w:val="0"/>
              <w:rPr>
                <w:rFonts w:asciiTheme="majorHAnsi" w:eastAsia="Open Sans" w:hAnsiTheme="majorHAnsi" w:cstheme="majorHAnsi"/>
                <w:sz w:val="23"/>
                <w:szCs w:val="23"/>
              </w:rPr>
            </w:pPr>
          </w:p>
          <w:p w:rsidR="000E2AB6" w:rsidRDefault="000E2AB6" w:rsidP="00CC372D">
            <w:pPr>
              <w:widowControl w:val="0"/>
              <w:rPr>
                <w:rFonts w:asciiTheme="majorHAnsi" w:eastAsia="Open Sans" w:hAnsiTheme="majorHAnsi" w:cstheme="majorHAnsi"/>
                <w:sz w:val="23"/>
                <w:szCs w:val="23"/>
              </w:rPr>
            </w:pPr>
          </w:p>
          <w:p w:rsidR="00375001" w:rsidRPr="00CC372D" w:rsidRDefault="00375001" w:rsidP="00CC372D">
            <w:pPr>
              <w:widowControl w:val="0"/>
              <w:rPr>
                <w:rFonts w:asciiTheme="majorHAnsi" w:eastAsia="Open Sans" w:hAnsiTheme="majorHAnsi" w:cstheme="majorHAnsi"/>
                <w:sz w:val="23"/>
                <w:szCs w:val="23"/>
              </w:rPr>
            </w:pPr>
          </w:p>
          <w:p w:rsidR="000E2AB6" w:rsidRPr="00CC372D" w:rsidRDefault="000E2AB6" w:rsidP="00CC372D">
            <w:pPr>
              <w:widowControl w:val="0"/>
              <w:rPr>
                <w:rFonts w:asciiTheme="majorHAnsi" w:eastAsia="Open Sans" w:hAnsiTheme="majorHAnsi" w:cstheme="majorHAnsi"/>
                <w:sz w:val="23"/>
                <w:szCs w:val="23"/>
              </w:rPr>
            </w:pPr>
          </w:p>
          <w:p w:rsidR="000E2AB6" w:rsidRPr="00CC372D" w:rsidRDefault="000E2AB6" w:rsidP="00CC372D">
            <w:pPr>
              <w:widowControl w:val="0"/>
              <w:rPr>
                <w:rFonts w:asciiTheme="majorHAnsi" w:eastAsia="Open Sans" w:hAnsiTheme="majorHAnsi" w:cstheme="majorHAnsi"/>
                <w:sz w:val="23"/>
                <w:szCs w:val="23"/>
              </w:rPr>
            </w:pPr>
          </w:p>
          <w:p w:rsidR="000E2AB6" w:rsidRPr="00CC372D" w:rsidRDefault="000E2AB6" w:rsidP="00CC372D">
            <w:pPr>
              <w:widowControl w:val="0"/>
              <w:rPr>
                <w:rFonts w:asciiTheme="majorHAnsi" w:eastAsia="Open Sans" w:hAnsiTheme="majorHAnsi" w:cstheme="majorHAnsi"/>
                <w:sz w:val="23"/>
                <w:szCs w:val="23"/>
              </w:rPr>
            </w:pPr>
          </w:p>
        </w:tc>
      </w:tr>
    </w:tbl>
    <w:p w:rsidR="000E2AB6" w:rsidRPr="00CC372D" w:rsidRDefault="000E2AB6" w:rsidP="00CC372D">
      <w:pPr>
        <w:widowControl w:val="0"/>
        <w:spacing w:line="240" w:lineRule="auto"/>
        <w:rPr>
          <w:rFonts w:asciiTheme="majorHAnsi" w:eastAsia="Open Sans" w:hAnsiTheme="majorHAnsi" w:cstheme="majorHAnsi"/>
          <w:sz w:val="23"/>
          <w:szCs w:val="23"/>
        </w:rPr>
      </w:pPr>
    </w:p>
    <w:p w:rsidR="00375001" w:rsidRDefault="00375001">
      <w:pPr>
        <w:rPr>
          <w:rFonts w:asciiTheme="majorHAnsi" w:eastAsia="Open Sans" w:hAnsiTheme="majorHAnsi" w:cstheme="majorHAnsi"/>
          <w:sz w:val="23"/>
          <w:szCs w:val="23"/>
        </w:rPr>
      </w:pPr>
      <w:r>
        <w:rPr>
          <w:rFonts w:asciiTheme="majorHAnsi" w:eastAsia="Open Sans" w:hAnsiTheme="majorHAnsi" w:cstheme="majorHAnsi"/>
          <w:sz w:val="23"/>
          <w:szCs w:val="23"/>
        </w:rPr>
        <w:br w:type="page"/>
      </w:r>
    </w:p>
    <w:p w:rsidR="000E2AB6" w:rsidRPr="00CC372D" w:rsidRDefault="000F2DAB" w:rsidP="00CC372D">
      <w:pPr>
        <w:widowControl w:val="0"/>
        <w:spacing w:line="240" w:lineRule="auto"/>
        <w:rPr>
          <w:rFonts w:asciiTheme="majorHAnsi" w:eastAsia="Open Sans" w:hAnsiTheme="majorHAnsi" w:cstheme="majorHAnsi"/>
          <w:sz w:val="23"/>
          <w:szCs w:val="23"/>
        </w:rPr>
      </w:pPr>
      <w:r w:rsidRPr="00CC372D">
        <w:rPr>
          <w:rFonts w:asciiTheme="majorHAnsi" w:eastAsia="Open Sans" w:hAnsiTheme="majorHAnsi" w:cstheme="majorHAnsi"/>
          <w:sz w:val="23"/>
          <w:szCs w:val="23"/>
        </w:rPr>
        <w:lastRenderedPageBreak/>
        <w:t xml:space="preserve">The </w:t>
      </w:r>
      <w:r w:rsidRPr="00CC372D">
        <w:rPr>
          <w:rFonts w:asciiTheme="majorHAnsi" w:eastAsia="Open Sans" w:hAnsiTheme="majorHAnsi" w:cstheme="majorHAnsi"/>
          <w:b/>
          <w:sz w:val="23"/>
          <w:szCs w:val="23"/>
        </w:rPr>
        <w:t>Program Structure</w:t>
      </w:r>
      <w:r w:rsidRPr="00CC372D">
        <w:rPr>
          <w:rFonts w:asciiTheme="majorHAnsi" w:eastAsia="Open Sans" w:hAnsiTheme="majorHAnsi" w:cstheme="majorHAnsi"/>
          <w:sz w:val="23"/>
          <w:szCs w:val="23"/>
        </w:rPr>
        <w:t xml:space="preserve"> subscale includes the items below. This subscale assesses the structure of the classroom day, opportunities for children to experience free play, and the meaningful experiences children have if whole group activities occur. </w:t>
      </w:r>
    </w:p>
    <w:p w:rsidR="000E2AB6" w:rsidRPr="00CC372D" w:rsidRDefault="000F2DAB" w:rsidP="00802955">
      <w:pPr>
        <w:widowControl w:val="0"/>
        <w:spacing w:line="240" w:lineRule="auto"/>
        <w:jc w:val="center"/>
        <w:rPr>
          <w:rFonts w:asciiTheme="majorHAnsi" w:eastAsia="Open Sans" w:hAnsiTheme="majorHAnsi" w:cstheme="majorHAnsi"/>
          <w:sz w:val="23"/>
          <w:szCs w:val="23"/>
        </w:rPr>
      </w:pPr>
      <w:r w:rsidRPr="00CC372D">
        <w:rPr>
          <w:rFonts w:asciiTheme="majorHAnsi" w:eastAsia="Open Sans" w:hAnsiTheme="majorHAnsi" w:cstheme="majorHAnsi"/>
          <w:noProof/>
          <w:sz w:val="23"/>
          <w:szCs w:val="23"/>
        </w:rPr>
        <w:drawing>
          <wp:inline distT="114300" distB="114300" distL="114300" distR="114300">
            <wp:extent cx="5162550" cy="1113813"/>
            <wp:effectExtent l="0" t="0" r="0" b="0"/>
            <wp:docPr id="1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2"/>
                    <a:srcRect t="7000" b="3568"/>
                    <a:stretch>
                      <a:fillRect/>
                    </a:stretch>
                  </pic:blipFill>
                  <pic:spPr>
                    <a:xfrm>
                      <a:off x="0" y="0"/>
                      <a:ext cx="5162550" cy="1113813"/>
                    </a:xfrm>
                    <a:prstGeom prst="rect">
                      <a:avLst/>
                    </a:prstGeom>
                    <a:ln/>
                  </pic:spPr>
                </pic:pic>
              </a:graphicData>
            </a:graphic>
          </wp:inline>
        </w:drawing>
      </w:r>
      <w:bookmarkStart w:id="0" w:name="_GoBack"/>
      <w:bookmarkEnd w:id="0"/>
      <w:r w:rsidRPr="00CC372D">
        <w:rPr>
          <w:rFonts w:asciiTheme="majorHAnsi" w:eastAsia="Open Sans" w:hAnsiTheme="majorHAnsi" w:cstheme="majorHAnsi"/>
          <w:sz w:val="23"/>
          <w:szCs w:val="23"/>
        </w:rPr>
        <w:t xml:space="preserve">  </w:t>
      </w:r>
    </w:p>
    <w:tbl>
      <w:tblPr>
        <w:tblStyle w:val="ac"/>
        <w:tblW w:w="9418" w:type="dxa"/>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353"/>
        <w:gridCol w:w="724"/>
        <w:gridCol w:w="1256"/>
        <w:gridCol w:w="1085"/>
      </w:tblGrid>
      <w:tr w:rsidR="000E2AB6" w:rsidRPr="00CC372D" w:rsidTr="00375001">
        <w:trPr>
          <w:trHeight w:val="60"/>
        </w:trPr>
        <w:tc>
          <w:tcPr>
            <w:tcW w:w="9418" w:type="dxa"/>
            <w:gridSpan w:val="4"/>
            <w:shd w:val="clear" w:color="auto" w:fill="66CCFF"/>
          </w:tcPr>
          <w:p w:rsidR="000E2AB6" w:rsidRPr="00CC372D" w:rsidRDefault="000F2DAB" w:rsidP="00CC372D">
            <w:pPr>
              <w:widowControl w:val="0"/>
              <w:jc w:val="center"/>
              <w:rPr>
                <w:rFonts w:asciiTheme="majorHAnsi" w:eastAsia="Open Sans" w:hAnsiTheme="majorHAnsi" w:cstheme="majorHAnsi"/>
                <w:b/>
                <w:color w:val="353535"/>
                <w:sz w:val="23"/>
                <w:szCs w:val="23"/>
              </w:rPr>
            </w:pPr>
            <w:r w:rsidRPr="00CC372D">
              <w:rPr>
                <w:rFonts w:asciiTheme="majorHAnsi" w:eastAsia="Open Sans" w:hAnsiTheme="majorHAnsi" w:cstheme="majorHAnsi"/>
                <w:b/>
                <w:color w:val="353535"/>
                <w:sz w:val="23"/>
                <w:szCs w:val="23"/>
              </w:rPr>
              <w:t>PAUSE TO THINK</w:t>
            </w:r>
          </w:p>
        </w:tc>
      </w:tr>
      <w:tr w:rsidR="000E2AB6" w:rsidRPr="00CC372D" w:rsidTr="00375001">
        <w:trPr>
          <w:trHeight w:val="430"/>
        </w:trPr>
        <w:tc>
          <w:tcPr>
            <w:tcW w:w="9418" w:type="dxa"/>
            <w:gridSpan w:val="4"/>
          </w:tcPr>
          <w:p w:rsidR="000E2AB6" w:rsidRDefault="000F2DAB" w:rsidP="00375001">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t xml:space="preserve">Why might this subscale and the associated items be important to a child’s development? </w:t>
            </w:r>
          </w:p>
          <w:p w:rsidR="00375001" w:rsidRDefault="00375001" w:rsidP="00375001">
            <w:pPr>
              <w:widowControl w:val="0"/>
              <w:rPr>
                <w:rFonts w:asciiTheme="majorHAnsi" w:eastAsia="Open Sans" w:hAnsiTheme="majorHAnsi" w:cstheme="majorHAnsi"/>
                <w:sz w:val="23"/>
                <w:szCs w:val="23"/>
              </w:rPr>
            </w:pPr>
          </w:p>
          <w:p w:rsidR="00375001" w:rsidRDefault="00375001" w:rsidP="00375001">
            <w:pPr>
              <w:widowControl w:val="0"/>
              <w:rPr>
                <w:rFonts w:asciiTheme="majorHAnsi" w:eastAsia="Open Sans" w:hAnsiTheme="majorHAnsi" w:cstheme="majorHAnsi"/>
                <w:sz w:val="23"/>
                <w:szCs w:val="23"/>
              </w:rPr>
            </w:pPr>
          </w:p>
          <w:p w:rsidR="00375001" w:rsidRPr="00CC372D" w:rsidRDefault="00375001" w:rsidP="00375001">
            <w:pPr>
              <w:widowControl w:val="0"/>
              <w:rPr>
                <w:rFonts w:asciiTheme="majorHAnsi" w:eastAsia="Open Sans" w:hAnsiTheme="majorHAnsi" w:cstheme="majorHAnsi"/>
                <w:sz w:val="23"/>
                <w:szCs w:val="23"/>
              </w:rPr>
            </w:pPr>
          </w:p>
          <w:p w:rsidR="000E2AB6" w:rsidRPr="00CC372D" w:rsidRDefault="000E2AB6" w:rsidP="00CC372D">
            <w:pPr>
              <w:widowControl w:val="0"/>
              <w:rPr>
                <w:rFonts w:asciiTheme="majorHAnsi" w:eastAsia="Open Sans" w:hAnsiTheme="majorHAnsi" w:cstheme="majorHAnsi"/>
                <w:sz w:val="23"/>
                <w:szCs w:val="23"/>
              </w:rPr>
            </w:pPr>
          </w:p>
        </w:tc>
      </w:tr>
      <w:tr w:rsidR="000E2AB6" w:rsidRPr="00CC372D" w:rsidTr="00375001">
        <w:trPr>
          <w:trHeight w:val="60"/>
        </w:trPr>
        <w:tc>
          <w:tcPr>
            <w:tcW w:w="6353" w:type="dxa"/>
            <w:shd w:val="clear" w:color="auto" w:fill="66CCFF"/>
          </w:tcPr>
          <w:p w:rsidR="000E2AB6" w:rsidRPr="00375001" w:rsidRDefault="000E2AB6" w:rsidP="00CC372D">
            <w:pPr>
              <w:widowControl w:val="0"/>
              <w:rPr>
                <w:rFonts w:asciiTheme="majorHAnsi" w:eastAsia="Open Sans" w:hAnsiTheme="majorHAnsi" w:cstheme="majorHAnsi"/>
                <w:color w:val="76A5AF"/>
                <w:sz w:val="19"/>
                <w:szCs w:val="19"/>
              </w:rPr>
            </w:pPr>
          </w:p>
        </w:tc>
        <w:tc>
          <w:tcPr>
            <w:tcW w:w="724" w:type="dxa"/>
            <w:shd w:val="clear" w:color="auto" w:fill="66CCFF"/>
          </w:tcPr>
          <w:p w:rsidR="000E2AB6" w:rsidRPr="00375001" w:rsidRDefault="000F2DAB" w:rsidP="00CC372D">
            <w:pPr>
              <w:widowControl w:val="0"/>
              <w:jc w:val="center"/>
              <w:rPr>
                <w:rFonts w:asciiTheme="majorHAnsi" w:eastAsia="Open Sans" w:hAnsiTheme="majorHAnsi" w:cstheme="majorHAnsi"/>
                <w:sz w:val="19"/>
                <w:szCs w:val="19"/>
              </w:rPr>
            </w:pPr>
            <w:r w:rsidRPr="00375001">
              <w:rPr>
                <w:rFonts w:asciiTheme="majorHAnsi" w:eastAsia="Open Sans" w:hAnsiTheme="majorHAnsi" w:cstheme="majorHAnsi"/>
                <w:sz w:val="19"/>
                <w:szCs w:val="19"/>
              </w:rPr>
              <w:t>Rarely</w:t>
            </w:r>
          </w:p>
        </w:tc>
        <w:tc>
          <w:tcPr>
            <w:tcW w:w="1256" w:type="dxa"/>
            <w:shd w:val="clear" w:color="auto" w:fill="66CCFF"/>
          </w:tcPr>
          <w:p w:rsidR="000E2AB6" w:rsidRPr="00375001" w:rsidRDefault="000F2DAB" w:rsidP="00CC372D">
            <w:pPr>
              <w:widowControl w:val="0"/>
              <w:jc w:val="center"/>
              <w:rPr>
                <w:rFonts w:asciiTheme="majorHAnsi" w:eastAsia="Open Sans" w:hAnsiTheme="majorHAnsi" w:cstheme="majorHAnsi"/>
                <w:sz w:val="19"/>
                <w:szCs w:val="19"/>
              </w:rPr>
            </w:pPr>
            <w:r w:rsidRPr="00375001">
              <w:rPr>
                <w:rFonts w:asciiTheme="majorHAnsi" w:eastAsia="Open Sans" w:hAnsiTheme="majorHAnsi" w:cstheme="majorHAnsi"/>
                <w:sz w:val="19"/>
                <w:szCs w:val="19"/>
              </w:rPr>
              <w:t>Occasionally</w:t>
            </w:r>
          </w:p>
        </w:tc>
        <w:tc>
          <w:tcPr>
            <w:tcW w:w="1085" w:type="dxa"/>
            <w:shd w:val="clear" w:color="auto" w:fill="66CCFF"/>
          </w:tcPr>
          <w:p w:rsidR="000E2AB6" w:rsidRPr="00375001" w:rsidRDefault="000F2DAB" w:rsidP="00CC372D">
            <w:pPr>
              <w:widowControl w:val="0"/>
              <w:jc w:val="center"/>
              <w:rPr>
                <w:rFonts w:asciiTheme="majorHAnsi" w:eastAsia="Open Sans" w:hAnsiTheme="majorHAnsi" w:cstheme="majorHAnsi"/>
                <w:sz w:val="19"/>
                <w:szCs w:val="19"/>
              </w:rPr>
            </w:pPr>
            <w:r w:rsidRPr="00375001">
              <w:rPr>
                <w:rFonts w:asciiTheme="majorHAnsi" w:eastAsia="Open Sans" w:hAnsiTheme="majorHAnsi" w:cstheme="majorHAnsi"/>
                <w:sz w:val="19"/>
                <w:szCs w:val="19"/>
              </w:rPr>
              <w:t>Regularly</w:t>
            </w:r>
          </w:p>
        </w:tc>
      </w:tr>
      <w:tr w:rsidR="000E2AB6" w:rsidRPr="00CC372D" w:rsidTr="00375001">
        <w:trPr>
          <w:trHeight w:val="60"/>
        </w:trPr>
        <w:tc>
          <w:tcPr>
            <w:tcW w:w="6353" w:type="dxa"/>
          </w:tcPr>
          <w:p w:rsidR="000E2AB6" w:rsidRPr="00CC372D"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t>The wait times that children experience during transitions are less than three minutes.</w:t>
            </w:r>
          </w:p>
        </w:tc>
        <w:tc>
          <w:tcPr>
            <w:tcW w:w="724" w:type="dxa"/>
          </w:tcPr>
          <w:p w:rsidR="000E2AB6" w:rsidRPr="00CC372D" w:rsidRDefault="000E2AB6" w:rsidP="00CC372D">
            <w:pPr>
              <w:widowControl w:val="0"/>
              <w:rPr>
                <w:rFonts w:asciiTheme="majorHAnsi" w:eastAsia="Open Sans" w:hAnsiTheme="majorHAnsi" w:cstheme="majorHAnsi"/>
                <w:sz w:val="23"/>
                <w:szCs w:val="23"/>
              </w:rPr>
            </w:pPr>
          </w:p>
        </w:tc>
        <w:tc>
          <w:tcPr>
            <w:tcW w:w="1256" w:type="dxa"/>
          </w:tcPr>
          <w:p w:rsidR="000E2AB6" w:rsidRPr="00CC372D" w:rsidRDefault="000E2AB6" w:rsidP="00CC372D">
            <w:pPr>
              <w:widowControl w:val="0"/>
              <w:rPr>
                <w:rFonts w:asciiTheme="majorHAnsi" w:eastAsia="Open Sans" w:hAnsiTheme="majorHAnsi" w:cstheme="majorHAnsi"/>
                <w:sz w:val="23"/>
                <w:szCs w:val="23"/>
              </w:rPr>
            </w:pPr>
          </w:p>
        </w:tc>
        <w:tc>
          <w:tcPr>
            <w:tcW w:w="1085" w:type="dxa"/>
          </w:tcPr>
          <w:p w:rsidR="000E2AB6" w:rsidRPr="00CC372D" w:rsidRDefault="000E2AB6" w:rsidP="00CC372D">
            <w:pPr>
              <w:widowControl w:val="0"/>
              <w:rPr>
                <w:rFonts w:asciiTheme="majorHAnsi" w:eastAsia="Open Sans" w:hAnsiTheme="majorHAnsi" w:cstheme="majorHAnsi"/>
                <w:sz w:val="23"/>
                <w:szCs w:val="23"/>
              </w:rPr>
            </w:pPr>
          </w:p>
        </w:tc>
      </w:tr>
      <w:tr w:rsidR="000E2AB6" w:rsidRPr="00CC372D" w:rsidTr="00375001">
        <w:trPr>
          <w:trHeight w:val="60"/>
        </w:trPr>
        <w:tc>
          <w:tcPr>
            <w:tcW w:w="6353" w:type="dxa"/>
          </w:tcPr>
          <w:p w:rsidR="000E2AB6" w:rsidRPr="00CC372D" w:rsidRDefault="000F2DAB" w:rsidP="00CC372D">
            <w:pPr>
              <w:widowControl w:val="0"/>
              <w:ind w:right="188"/>
              <w:rPr>
                <w:rFonts w:asciiTheme="majorHAnsi" w:eastAsia="Open Sans" w:hAnsiTheme="majorHAnsi" w:cstheme="majorHAnsi"/>
                <w:sz w:val="23"/>
                <w:szCs w:val="23"/>
              </w:rPr>
            </w:pPr>
            <w:r w:rsidRPr="00CC372D">
              <w:rPr>
                <w:rFonts w:asciiTheme="majorHAnsi" w:eastAsia="Open Sans" w:hAnsiTheme="majorHAnsi" w:cstheme="majorHAnsi"/>
                <w:sz w:val="23"/>
                <w:szCs w:val="23"/>
              </w:rPr>
              <w:t>I am prepared for what comes next in the schedule, so children do not experience delayed routines or activities.</w:t>
            </w:r>
          </w:p>
        </w:tc>
        <w:tc>
          <w:tcPr>
            <w:tcW w:w="724" w:type="dxa"/>
          </w:tcPr>
          <w:p w:rsidR="000E2AB6" w:rsidRPr="00CC372D" w:rsidRDefault="000E2AB6" w:rsidP="00CC372D">
            <w:pPr>
              <w:widowControl w:val="0"/>
              <w:rPr>
                <w:rFonts w:asciiTheme="majorHAnsi" w:eastAsia="Open Sans" w:hAnsiTheme="majorHAnsi" w:cstheme="majorHAnsi"/>
                <w:sz w:val="23"/>
                <w:szCs w:val="23"/>
              </w:rPr>
            </w:pPr>
          </w:p>
        </w:tc>
        <w:tc>
          <w:tcPr>
            <w:tcW w:w="1256" w:type="dxa"/>
          </w:tcPr>
          <w:p w:rsidR="000E2AB6" w:rsidRPr="00CC372D" w:rsidRDefault="000E2AB6" w:rsidP="00CC372D">
            <w:pPr>
              <w:widowControl w:val="0"/>
              <w:rPr>
                <w:rFonts w:asciiTheme="majorHAnsi" w:eastAsia="Open Sans" w:hAnsiTheme="majorHAnsi" w:cstheme="majorHAnsi"/>
                <w:sz w:val="23"/>
                <w:szCs w:val="23"/>
              </w:rPr>
            </w:pPr>
          </w:p>
        </w:tc>
        <w:tc>
          <w:tcPr>
            <w:tcW w:w="1085" w:type="dxa"/>
          </w:tcPr>
          <w:p w:rsidR="000E2AB6" w:rsidRPr="00CC372D" w:rsidRDefault="000E2AB6" w:rsidP="00CC372D">
            <w:pPr>
              <w:widowControl w:val="0"/>
              <w:rPr>
                <w:rFonts w:asciiTheme="majorHAnsi" w:eastAsia="Open Sans" w:hAnsiTheme="majorHAnsi" w:cstheme="majorHAnsi"/>
                <w:sz w:val="23"/>
                <w:szCs w:val="23"/>
              </w:rPr>
            </w:pPr>
          </w:p>
        </w:tc>
      </w:tr>
      <w:tr w:rsidR="000E2AB6" w:rsidRPr="00CC372D" w:rsidTr="00375001">
        <w:trPr>
          <w:trHeight w:val="60"/>
        </w:trPr>
        <w:tc>
          <w:tcPr>
            <w:tcW w:w="6353" w:type="dxa"/>
          </w:tcPr>
          <w:p w:rsidR="000E2AB6" w:rsidRPr="00CC372D" w:rsidRDefault="000F2DAB" w:rsidP="00CC372D">
            <w:pPr>
              <w:widowControl w:val="0"/>
              <w:ind w:right="188"/>
              <w:rPr>
                <w:rFonts w:asciiTheme="majorHAnsi" w:eastAsia="Open Sans" w:hAnsiTheme="majorHAnsi" w:cstheme="majorHAnsi"/>
                <w:sz w:val="23"/>
                <w:szCs w:val="23"/>
              </w:rPr>
            </w:pPr>
            <w:r w:rsidRPr="00CC372D">
              <w:rPr>
                <w:rFonts w:asciiTheme="majorHAnsi" w:eastAsia="Open Sans" w:hAnsiTheme="majorHAnsi" w:cstheme="majorHAnsi"/>
                <w:sz w:val="23"/>
                <w:szCs w:val="23"/>
              </w:rPr>
              <w:t>I provide free play opportunities where children are allowed to make independent selections from the materials in the room.</w:t>
            </w:r>
          </w:p>
        </w:tc>
        <w:tc>
          <w:tcPr>
            <w:tcW w:w="724" w:type="dxa"/>
          </w:tcPr>
          <w:p w:rsidR="000E2AB6" w:rsidRPr="00CC372D" w:rsidRDefault="000E2AB6" w:rsidP="00CC372D">
            <w:pPr>
              <w:widowControl w:val="0"/>
              <w:rPr>
                <w:rFonts w:asciiTheme="majorHAnsi" w:eastAsia="Open Sans" w:hAnsiTheme="majorHAnsi" w:cstheme="majorHAnsi"/>
                <w:sz w:val="23"/>
                <w:szCs w:val="23"/>
              </w:rPr>
            </w:pPr>
          </w:p>
        </w:tc>
        <w:tc>
          <w:tcPr>
            <w:tcW w:w="1256" w:type="dxa"/>
          </w:tcPr>
          <w:p w:rsidR="000E2AB6" w:rsidRPr="00CC372D" w:rsidRDefault="000E2AB6" w:rsidP="00CC372D">
            <w:pPr>
              <w:widowControl w:val="0"/>
              <w:rPr>
                <w:rFonts w:asciiTheme="majorHAnsi" w:eastAsia="Open Sans" w:hAnsiTheme="majorHAnsi" w:cstheme="majorHAnsi"/>
                <w:sz w:val="23"/>
                <w:szCs w:val="23"/>
              </w:rPr>
            </w:pPr>
          </w:p>
        </w:tc>
        <w:tc>
          <w:tcPr>
            <w:tcW w:w="1085" w:type="dxa"/>
          </w:tcPr>
          <w:p w:rsidR="000E2AB6" w:rsidRPr="00CC372D" w:rsidRDefault="000E2AB6" w:rsidP="00CC372D">
            <w:pPr>
              <w:widowControl w:val="0"/>
              <w:rPr>
                <w:rFonts w:asciiTheme="majorHAnsi" w:eastAsia="Open Sans" w:hAnsiTheme="majorHAnsi" w:cstheme="majorHAnsi"/>
                <w:sz w:val="23"/>
                <w:szCs w:val="23"/>
              </w:rPr>
            </w:pPr>
          </w:p>
        </w:tc>
      </w:tr>
      <w:tr w:rsidR="000E2AB6" w:rsidRPr="00CC372D" w:rsidTr="00375001">
        <w:trPr>
          <w:trHeight w:val="60"/>
        </w:trPr>
        <w:tc>
          <w:tcPr>
            <w:tcW w:w="6353" w:type="dxa"/>
          </w:tcPr>
          <w:p w:rsidR="000E2AB6" w:rsidRPr="00CC372D" w:rsidRDefault="000F2DAB" w:rsidP="00CC372D">
            <w:pPr>
              <w:widowControl w:val="0"/>
              <w:ind w:right="998"/>
              <w:rPr>
                <w:rFonts w:asciiTheme="majorHAnsi" w:eastAsia="Open Sans" w:hAnsiTheme="majorHAnsi" w:cstheme="majorHAnsi"/>
                <w:sz w:val="23"/>
                <w:szCs w:val="23"/>
              </w:rPr>
            </w:pPr>
            <w:r w:rsidRPr="00CC372D">
              <w:rPr>
                <w:rFonts w:asciiTheme="majorHAnsi" w:eastAsia="Open Sans" w:hAnsiTheme="majorHAnsi" w:cstheme="majorHAnsi"/>
                <w:sz w:val="23"/>
                <w:szCs w:val="23"/>
              </w:rPr>
              <w:t xml:space="preserve">Play times include a variety of materials and equipment so children experience engaging play with little competition over materials. </w:t>
            </w:r>
          </w:p>
        </w:tc>
        <w:tc>
          <w:tcPr>
            <w:tcW w:w="724" w:type="dxa"/>
          </w:tcPr>
          <w:p w:rsidR="000E2AB6" w:rsidRPr="00CC372D" w:rsidRDefault="000E2AB6" w:rsidP="00CC372D">
            <w:pPr>
              <w:widowControl w:val="0"/>
              <w:rPr>
                <w:rFonts w:asciiTheme="majorHAnsi" w:eastAsia="Open Sans" w:hAnsiTheme="majorHAnsi" w:cstheme="majorHAnsi"/>
                <w:sz w:val="23"/>
                <w:szCs w:val="23"/>
              </w:rPr>
            </w:pPr>
          </w:p>
        </w:tc>
        <w:tc>
          <w:tcPr>
            <w:tcW w:w="1256" w:type="dxa"/>
          </w:tcPr>
          <w:p w:rsidR="000E2AB6" w:rsidRPr="00CC372D" w:rsidRDefault="000E2AB6" w:rsidP="00CC372D">
            <w:pPr>
              <w:widowControl w:val="0"/>
              <w:rPr>
                <w:rFonts w:asciiTheme="majorHAnsi" w:eastAsia="Open Sans" w:hAnsiTheme="majorHAnsi" w:cstheme="majorHAnsi"/>
                <w:sz w:val="23"/>
                <w:szCs w:val="23"/>
              </w:rPr>
            </w:pPr>
          </w:p>
        </w:tc>
        <w:tc>
          <w:tcPr>
            <w:tcW w:w="1085" w:type="dxa"/>
          </w:tcPr>
          <w:p w:rsidR="000E2AB6" w:rsidRPr="00CC372D" w:rsidRDefault="000E2AB6" w:rsidP="00CC372D">
            <w:pPr>
              <w:widowControl w:val="0"/>
              <w:rPr>
                <w:rFonts w:asciiTheme="majorHAnsi" w:eastAsia="Open Sans" w:hAnsiTheme="majorHAnsi" w:cstheme="majorHAnsi"/>
                <w:sz w:val="23"/>
                <w:szCs w:val="23"/>
              </w:rPr>
            </w:pPr>
          </w:p>
        </w:tc>
      </w:tr>
      <w:tr w:rsidR="000E2AB6" w:rsidRPr="00CC372D" w:rsidTr="00375001">
        <w:trPr>
          <w:trHeight w:val="2025"/>
        </w:trPr>
        <w:tc>
          <w:tcPr>
            <w:tcW w:w="9418" w:type="dxa"/>
            <w:gridSpan w:val="4"/>
          </w:tcPr>
          <w:p w:rsidR="000E2AB6" w:rsidRDefault="000F2DAB" w:rsidP="00CC372D">
            <w:pPr>
              <w:widowControl w:val="0"/>
              <w:ind w:right="320"/>
              <w:rPr>
                <w:rFonts w:asciiTheme="majorHAnsi" w:eastAsia="Open Sans" w:hAnsiTheme="majorHAnsi" w:cstheme="majorHAnsi"/>
                <w:sz w:val="23"/>
                <w:szCs w:val="23"/>
              </w:rPr>
            </w:pPr>
            <w:r w:rsidRPr="00CC372D">
              <w:rPr>
                <w:rFonts w:asciiTheme="majorHAnsi" w:eastAsia="Open Sans" w:hAnsiTheme="majorHAnsi" w:cstheme="majorHAnsi"/>
                <w:sz w:val="23"/>
                <w:szCs w:val="23"/>
              </w:rPr>
              <w:t>What strategies can I use to keep children engaged during transitions?</w:t>
            </w:r>
          </w:p>
          <w:p w:rsidR="00375001" w:rsidRDefault="00375001" w:rsidP="00CC372D">
            <w:pPr>
              <w:widowControl w:val="0"/>
              <w:ind w:right="320"/>
              <w:rPr>
                <w:rFonts w:asciiTheme="majorHAnsi" w:eastAsia="Open Sans" w:hAnsiTheme="majorHAnsi" w:cstheme="majorHAnsi"/>
                <w:sz w:val="23"/>
                <w:szCs w:val="23"/>
              </w:rPr>
            </w:pPr>
          </w:p>
          <w:p w:rsidR="00375001" w:rsidRDefault="00375001" w:rsidP="00CC372D">
            <w:pPr>
              <w:widowControl w:val="0"/>
              <w:ind w:right="320"/>
              <w:rPr>
                <w:rFonts w:asciiTheme="majorHAnsi" w:eastAsia="Open Sans" w:hAnsiTheme="majorHAnsi" w:cstheme="majorHAnsi"/>
                <w:sz w:val="23"/>
                <w:szCs w:val="23"/>
              </w:rPr>
            </w:pPr>
          </w:p>
          <w:p w:rsidR="00375001" w:rsidRDefault="00375001" w:rsidP="00CC372D">
            <w:pPr>
              <w:widowControl w:val="0"/>
              <w:ind w:right="320"/>
              <w:rPr>
                <w:rFonts w:asciiTheme="majorHAnsi" w:eastAsia="Open Sans" w:hAnsiTheme="majorHAnsi" w:cstheme="majorHAnsi"/>
                <w:sz w:val="23"/>
                <w:szCs w:val="23"/>
              </w:rPr>
            </w:pPr>
          </w:p>
          <w:p w:rsidR="00375001" w:rsidRDefault="00375001" w:rsidP="00CC372D">
            <w:pPr>
              <w:widowControl w:val="0"/>
              <w:ind w:right="320"/>
              <w:rPr>
                <w:rFonts w:asciiTheme="majorHAnsi" w:eastAsia="Open Sans" w:hAnsiTheme="majorHAnsi" w:cstheme="majorHAnsi"/>
                <w:sz w:val="23"/>
                <w:szCs w:val="23"/>
              </w:rPr>
            </w:pPr>
          </w:p>
          <w:p w:rsidR="00375001" w:rsidRDefault="00375001" w:rsidP="00CC372D">
            <w:pPr>
              <w:widowControl w:val="0"/>
              <w:ind w:right="320"/>
              <w:rPr>
                <w:rFonts w:asciiTheme="majorHAnsi" w:eastAsia="Open Sans" w:hAnsiTheme="majorHAnsi" w:cstheme="majorHAnsi"/>
                <w:sz w:val="23"/>
                <w:szCs w:val="23"/>
              </w:rPr>
            </w:pPr>
          </w:p>
          <w:p w:rsidR="00375001" w:rsidRDefault="00375001" w:rsidP="00CC372D">
            <w:pPr>
              <w:widowControl w:val="0"/>
              <w:ind w:right="320"/>
              <w:rPr>
                <w:rFonts w:asciiTheme="majorHAnsi" w:eastAsia="Open Sans" w:hAnsiTheme="majorHAnsi" w:cstheme="majorHAnsi"/>
                <w:sz w:val="23"/>
                <w:szCs w:val="23"/>
              </w:rPr>
            </w:pPr>
          </w:p>
          <w:p w:rsidR="00375001" w:rsidRDefault="00375001" w:rsidP="00CC372D">
            <w:pPr>
              <w:widowControl w:val="0"/>
              <w:ind w:right="320"/>
              <w:rPr>
                <w:rFonts w:asciiTheme="majorHAnsi" w:eastAsia="Open Sans" w:hAnsiTheme="majorHAnsi" w:cstheme="majorHAnsi"/>
                <w:sz w:val="23"/>
                <w:szCs w:val="23"/>
              </w:rPr>
            </w:pPr>
          </w:p>
          <w:p w:rsidR="00375001" w:rsidRDefault="00375001" w:rsidP="00CC372D">
            <w:pPr>
              <w:widowControl w:val="0"/>
              <w:ind w:right="320"/>
              <w:rPr>
                <w:rFonts w:asciiTheme="majorHAnsi" w:eastAsia="Open Sans" w:hAnsiTheme="majorHAnsi" w:cstheme="majorHAnsi"/>
                <w:sz w:val="23"/>
                <w:szCs w:val="23"/>
              </w:rPr>
            </w:pPr>
          </w:p>
          <w:p w:rsidR="00375001" w:rsidRDefault="00375001" w:rsidP="00CC372D">
            <w:pPr>
              <w:widowControl w:val="0"/>
              <w:ind w:right="320"/>
              <w:rPr>
                <w:rFonts w:asciiTheme="majorHAnsi" w:eastAsia="Open Sans" w:hAnsiTheme="majorHAnsi" w:cstheme="majorHAnsi"/>
                <w:sz w:val="23"/>
                <w:szCs w:val="23"/>
              </w:rPr>
            </w:pPr>
          </w:p>
          <w:p w:rsidR="00375001" w:rsidRDefault="00375001" w:rsidP="00CC372D">
            <w:pPr>
              <w:widowControl w:val="0"/>
              <w:ind w:right="320"/>
              <w:rPr>
                <w:rFonts w:asciiTheme="majorHAnsi" w:eastAsia="Open Sans" w:hAnsiTheme="majorHAnsi" w:cstheme="majorHAnsi"/>
                <w:sz w:val="23"/>
                <w:szCs w:val="23"/>
              </w:rPr>
            </w:pPr>
          </w:p>
          <w:p w:rsidR="00375001" w:rsidRPr="00CC372D" w:rsidRDefault="00375001" w:rsidP="00CC372D">
            <w:pPr>
              <w:widowControl w:val="0"/>
              <w:ind w:right="320"/>
              <w:rPr>
                <w:rFonts w:asciiTheme="majorHAnsi" w:eastAsia="Open Sans" w:hAnsiTheme="majorHAnsi" w:cstheme="majorHAnsi"/>
                <w:sz w:val="23"/>
                <w:szCs w:val="23"/>
              </w:rPr>
            </w:pPr>
          </w:p>
        </w:tc>
      </w:tr>
      <w:tr w:rsidR="000E2AB6" w:rsidRPr="00CC372D" w:rsidTr="00375001">
        <w:trPr>
          <w:trHeight w:val="3075"/>
        </w:trPr>
        <w:tc>
          <w:tcPr>
            <w:tcW w:w="9418" w:type="dxa"/>
            <w:gridSpan w:val="4"/>
          </w:tcPr>
          <w:p w:rsidR="000E2AB6"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lastRenderedPageBreak/>
              <w:t xml:space="preserve">During free play times, how do I ensure that children of all abilities (e.g. mobile and non-mobile) receive meaningful interactions and experiences? </w:t>
            </w: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Pr="00CC372D" w:rsidRDefault="00375001" w:rsidP="00CC372D">
            <w:pPr>
              <w:widowControl w:val="0"/>
              <w:rPr>
                <w:rFonts w:asciiTheme="majorHAnsi" w:eastAsia="Open Sans" w:hAnsiTheme="majorHAnsi" w:cstheme="majorHAnsi"/>
                <w:sz w:val="23"/>
                <w:szCs w:val="23"/>
              </w:rPr>
            </w:pPr>
          </w:p>
        </w:tc>
      </w:tr>
      <w:tr w:rsidR="000E2AB6" w:rsidRPr="00CC372D" w:rsidTr="00375001">
        <w:trPr>
          <w:trHeight w:val="4935"/>
        </w:trPr>
        <w:tc>
          <w:tcPr>
            <w:tcW w:w="9418" w:type="dxa"/>
            <w:gridSpan w:val="4"/>
          </w:tcPr>
          <w:p w:rsidR="000E2AB6" w:rsidRPr="00CC372D"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t>During free play times, how can I utilize each of the following strategies to encourage productive play?</w:t>
            </w:r>
          </w:p>
          <w:p w:rsidR="000E2AB6" w:rsidRPr="00CC372D"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t xml:space="preserve">Materials in reach of children: </w:t>
            </w:r>
          </w:p>
          <w:p w:rsidR="000E2AB6" w:rsidRPr="00CC372D" w:rsidRDefault="000E2AB6" w:rsidP="00CC372D">
            <w:pPr>
              <w:widowControl w:val="0"/>
              <w:rPr>
                <w:rFonts w:asciiTheme="majorHAnsi" w:eastAsia="Open Sans" w:hAnsiTheme="majorHAnsi" w:cstheme="majorHAnsi"/>
                <w:sz w:val="23"/>
                <w:szCs w:val="23"/>
              </w:rPr>
            </w:pPr>
          </w:p>
          <w:p w:rsidR="000E2AB6" w:rsidRDefault="000E2AB6" w:rsidP="00CC372D">
            <w:pPr>
              <w:widowControl w:val="0"/>
              <w:rPr>
                <w:rFonts w:asciiTheme="majorHAnsi" w:eastAsia="Open Sans" w:hAnsiTheme="majorHAnsi" w:cstheme="majorHAnsi"/>
                <w:sz w:val="23"/>
                <w:szCs w:val="23"/>
              </w:rPr>
            </w:pPr>
          </w:p>
          <w:p w:rsidR="00375001" w:rsidRPr="00CC372D" w:rsidRDefault="00375001" w:rsidP="00CC372D">
            <w:pPr>
              <w:widowControl w:val="0"/>
              <w:rPr>
                <w:rFonts w:asciiTheme="majorHAnsi" w:eastAsia="Open Sans" w:hAnsiTheme="majorHAnsi" w:cstheme="majorHAnsi"/>
                <w:sz w:val="23"/>
                <w:szCs w:val="23"/>
              </w:rPr>
            </w:pPr>
          </w:p>
          <w:p w:rsidR="000E2AB6" w:rsidRDefault="000E2AB6" w:rsidP="00CC372D">
            <w:pPr>
              <w:widowControl w:val="0"/>
              <w:rPr>
                <w:rFonts w:asciiTheme="majorHAnsi" w:eastAsia="Open Sans" w:hAnsiTheme="majorHAnsi" w:cstheme="majorHAnsi"/>
                <w:sz w:val="23"/>
                <w:szCs w:val="23"/>
              </w:rPr>
            </w:pPr>
          </w:p>
          <w:p w:rsidR="00375001" w:rsidRPr="00CC372D" w:rsidRDefault="00375001" w:rsidP="00CC372D">
            <w:pPr>
              <w:widowControl w:val="0"/>
              <w:rPr>
                <w:rFonts w:asciiTheme="majorHAnsi" w:eastAsia="Open Sans" w:hAnsiTheme="majorHAnsi" w:cstheme="majorHAnsi"/>
                <w:sz w:val="23"/>
                <w:szCs w:val="23"/>
              </w:rPr>
            </w:pPr>
          </w:p>
          <w:p w:rsidR="000E2AB6" w:rsidRPr="00CC372D" w:rsidRDefault="000E2AB6" w:rsidP="00CC372D">
            <w:pPr>
              <w:widowControl w:val="0"/>
              <w:rPr>
                <w:rFonts w:asciiTheme="majorHAnsi" w:eastAsia="Open Sans" w:hAnsiTheme="majorHAnsi" w:cstheme="majorHAnsi"/>
                <w:sz w:val="23"/>
                <w:szCs w:val="23"/>
              </w:rPr>
            </w:pPr>
            <w:bookmarkStart w:id="1" w:name="_heading=h.gjdgxs" w:colFirst="0" w:colLast="0"/>
            <w:bookmarkEnd w:id="1"/>
          </w:p>
          <w:p w:rsidR="000E2AB6" w:rsidRPr="00CC372D"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t xml:space="preserve">Organization of play materials: </w:t>
            </w:r>
          </w:p>
          <w:p w:rsidR="000E2AB6" w:rsidRPr="00CC372D" w:rsidRDefault="000E2AB6" w:rsidP="00CC372D">
            <w:pPr>
              <w:widowControl w:val="0"/>
              <w:rPr>
                <w:rFonts w:asciiTheme="majorHAnsi" w:eastAsia="Open Sans" w:hAnsiTheme="majorHAnsi" w:cstheme="majorHAnsi"/>
                <w:sz w:val="23"/>
                <w:szCs w:val="23"/>
              </w:rPr>
            </w:pPr>
          </w:p>
          <w:p w:rsidR="000E2AB6" w:rsidRPr="00CC372D" w:rsidRDefault="000E2AB6" w:rsidP="00CC372D">
            <w:pPr>
              <w:widowControl w:val="0"/>
              <w:rPr>
                <w:rFonts w:asciiTheme="majorHAnsi" w:eastAsia="Open Sans" w:hAnsiTheme="majorHAnsi" w:cstheme="majorHAnsi"/>
                <w:sz w:val="23"/>
                <w:szCs w:val="23"/>
              </w:rPr>
            </w:pPr>
          </w:p>
          <w:p w:rsidR="000E2AB6" w:rsidRDefault="000E2AB6"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Pr="00CC372D" w:rsidRDefault="00375001" w:rsidP="00CC372D">
            <w:pPr>
              <w:widowControl w:val="0"/>
              <w:rPr>
                <w:rFonts w:asciiTheme="majorHAnsi" w:eastAsia="Open Sans" w:hAnsiTheme="majorHAnsi" w:cstheme="majorHAnsi"/>
                <w:sz w:val="23"/>
                <w:szCs w:val="23"/>
              </w:rPr>
            </w:pPr>
          </w:p>
          <w:p w:rsidR="000E2AB6" w:rsidRPr="00CC372D" w:rsidRDefault="000E2AB6" w:rsidP="00CC372D">
            <w:pPr>
              <w:widowControl w:val="0"/>
              <w:rPr>
                <w:rFonts w:asciiTheme="majorHAnsi" w:eastAsia="Open Sans" w:hAnsiTheme="majorHAnsi" w:cstheme="majorHAnsi"/>
                <w:sz w:val="23"/>
                <w:szCs w:val="23"/>
              </w:rPr>
            </w:pPr>
          </w:p>
          <w:p w:rsidR="000E2AB6" w:rsidRPr="00CC372D"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t xml:space="preserve">Maintaining play areas:  </w:t>
            </w:r>
          </w:p>
          <w:p w:rsidR="000E2AB6" w:rsidRPr="00CC372D" w:rsidRDefault="000E2AB6" w:rsidP="00CC372D">
            <w:pPr>
              <w:widowControl w:val="0"/>
              <w:rPr>
                <w:rFonts w:asciiTheme="majorHAnsi" w:eastAsia="Open Sans" w:hAnsiTheme="majorHAnsi" w:cstheme="majorHAnsi"/>
                <w:sz w:val="23"/>
                <w:szCs w:val="23"/>
              </w:rPr>
            </w:pPr>
          </w:p>
          <w:p w:rsidR="000E2AB6" w:rsidRPr="00CC372D" w:rsidRDefault="000E2AB6" w:rsidP="00CC372D">
            <w:pPr>
              <w:widowControl w:val="0"/>
              <w:rPr>
                <w:rFonts w:asciiTheme="majorHAnsi" w:eastAsia="Open Sans" w:hAnsiTheme="majorHAnsi" w:cstheme="majorHAnsi"/>
                <w:sz w:val="23"/>
                <w:szCs w:val="23"/>
              </w:rPr>
            </w:pPr>
          </w:p>
          <w:p w:rsidR="000E2AB6" w:rsidRPr="00CC372D" w:rsidRDefault="000E2AB6" w:rsidP="00CC372D">
            <w:pPr>
              <w:widowControl w:val="0"/>
              <w:rPr>
                <w:rFonts w:asciiTheme="majorHAnsi" w:eastAsia="Open Sans" w:hAnsiTheme="majorHAnsi" w:cstheme="majorHAnsi"/>
                <w:sz w:val="23"/>
                <w:szCs w:val="23"/>
              </w:rPr>
            </w:pPr>
          </w:p>
          <w:p w:rsidR="000E2AB6" w:rsidRDefault="000E2AB6"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Pr="00CC372D" w:rsidRDefault="00375001" w:rsidP="00CC372D">
            <w:pPr>
              <w:widowControl w:val="0"/>
              <w:rPr>
                <w:rFonts w:asciiTheme="majorHAnsi" w:eastAsia="Open Sans" w:hAnsiTheme="majorHAnsi" w:cstheme="majorHAnsi"/>
                <w:sz w:val="23"/>
                <w:szCs w:val="23"/>
              </w:rPr>
            </w:pPr>
          </w:p>
        </w:tc>
      </w:tr>
      <w:tr w:rsidR="000E2AB6" w:rsidRPr="00CC372D" w:rsidTr="00375001">
        <w:trPr>
          <w:trHeight w:val="1875"/>
        </w:trPr>
        <w:tc>
          <w:tcPr>
            <w:tcW w:w="9418" w:type="dxa"/>
            <w:gridSpan w:val="4"/>
          </w:tcPr>
          <w:p w:rsidR="000E2AB6"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t>If I choose to offer whole group activities, how can I plan to make them engaging and flexible?</w:t>
            </w: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Pr="00CC372D" w:rsidRDefault="00375001" w:rsidP="00CC372D">
            <w:pPr>
              <w:widowControl w:val="0"/>
              <w:rPr>
                <w:rFonts w:asciiTheme="majorHAnsi" w:eastAsia="Open Sans" w:hAnsiTheme="majorHAnsi" w:cstheme="majorHAnsi"/>
                <w:sz w:val="23"/>
                <w:szCs w:val="23"/>
              </w:rPr>
            </w:pPr>
          </w:p>
        </w:tc>
      </w:tr>
      <w:tr w:rsidR="000E2AB6" w:rsidRPr="00CC372D" w:rsidTr="00375001">
        <w:trPr>
          <w:trHeight w:val="1857"/>
        </w:trPr>
        <w:tc>
          <w:tcPr>
            <w:tcW w:w="9418" w:type="dxa"/>
            <w:gridSpan w:val="4"/>
          </w:tcPr>
          <w:p w:rsidR="000E2AB6" w:rsidRPr="00CC372D"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lastRenderedPageBreak/>
              <w:t xml:space="preserve">If I choose to offer whole group activities, what do I need to do to notice the children’s cues that they may no longer be interested?   </w:t>
            </w:r>
          </w:p>
          <w:p w:rsidR="000E2AB6" w:rsidRDefault="000E2AB6" w:rsidP="00CC372D">
            <w:pPr>
              <w:widowControl w:val="0"/>
              <w:rPr>
                <w:rFonts w:asciiTheme="majorHAnsi" w:eastAsia="Open Sans" w:hAnsiTheme="majorHAnsi" w:cstheme="majorHAnsi"/>
                <w:sz w:val="23"/>
                <w:szCs w:val="23"/>
              </w:rPr>
            </w:pPr>
          </w:p>
          <w:p w:rsidR="00375001" w:rsidRPr="00CC372D" w:rsidRDefault="00375001" w:rsidP="00CC372D">
            <w:pPr>
              <w:widowControl w:val="0"/>
              <w:rPr>
                <w:rFonts w:asciiTheme="majorHAnsi" w:eastAsia="Open Sans" w:hAnsiTheme="majorHAnsi" w:cstheme="majorHAnsi"/>
                <w:sz w:val="23"/>
                <w:szCs w:val="23"/>
              </w:rPr>
            </w:pPr>
          </w:p>
          <w:p w:rsidR="000E2AB6" w:rsidRDefault="000E2AB6"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Pr="00CC372D" w:rsidRDefault="00375001" w:rsidP="00CC372D">
            <w:pPr>
              <w:widowControl w:val="0"/>
              <w:rPr>
                <w:rFonts w:asciiTheme="majorHAnsi" w:eastAsia="Open Sans" w:hAnsiTheme="majorHAnsi" w:cstheme="majorHAnsi"/>
                <w:sz w:val="23"/>
                <w:szCs w:val="23"/>
              </w:rPr>
            </w:pPr>
          </w:p>
          <w:p w:rsidR="000E2AB6" w:rsidRPr="00CC372D" w:rsidRDefault="000E2AB6" w:rsidP="00CC372D">
            <w:pPr>
              <w:widowControl w:val="0"/>
              <w:rPr>
                <w:rFonts w:asciiTheme="majorHAnsi" w:eastAsia="Open Sans" w:hAnsiTheme="majorHAnsi" w:cstheme="majorHAnsi"/>
                <w:sz w:val="23"/>
                <w:szCs w:val="23"/>
              </w:rPr>
            </w:pPr>
          </w:p>
          <w:p w:rsidR="000E2AB6" w:rsidRPr="00CC372D" w:rsidRDefault="000E2AB6" w:rsidP="00CC372D">
            <w:pPr>
              <w:widowControl w:val="0"/>
              <w:rPr>
                <w:rFonts w:asciiTheme="majorHAnsi" w:eastAsia="Open Sans" w:hAnsiTheme="majorHAnsi" w:cstheme="majorHAnsi"/>
                <w:sz w:val="23"/>
                <w:szCs w:val="23"/>
              </w:rPr>
            </w:pPr>
          </w:p>
          <w:p w:rsidR="000E2AB6" w:rsidRPr="00CC372D" w:rsidRDefault="000E2AB6" w:rsidP="00CC372D">
            <w:pPr>
              <w:widowControl w:val="0"/>
              <w:rPr>
                <w:rFonts w:asciiTheme="majorHAnsi" w:eastAsia="Open Sans" w:hAnsiTheme="majorHAnsi" w:cstheme="majorHAnsi"/>
                <w:sz w:val="23"/>
                <w:szCs w:val="23"/>
              </w:rPr>
            </w:pPr>
          </w:p>
          <w:p w:rsidR="000E2AB6" w:rsidRPr="00CC372D" w:rsidRDefault="000F2DAB" w:rsidP="00CC372D">
            <w:pPr>
              <w:widowControl w:val="0"/>
              <w:rPr>
                <w:rFonts w:asciiTheme="majorHAnsi" w:eastAsia="Open Sans" w:hAnsiTheme="majorHAnsi" w:cstheme="majorHAnsi"/>
                <w:sz w:val="23"/>
                <w:szCs w:val="23"/>
              </w:rPr>
            </w:pPr>
            <w:r w:rsidRPr="00CC372D">
              <w:rPr>
                <w:rFonts w:asciiTheme="majorHAnsi" w:eastAsia="Open Sans" w:hAnsiTheme="majorHAnsi" w:cstheme="majorHAnsi"/>
                <w:sz w:val="23"/>
                <w:szCs w:val="23"/>
              </w:rPr>
              <w:t xml:space="preserve">How can I show responsiveness to those cues to meet children’s needs (e.g. allow children to leave, provide alternate activities, </w:t>
            </w:r>
            <w:proofErr w:type="gramStart"/>
            <w:r w:rsidRPr="00CC372D">
              <w:rPr>
                <w:rFonts w:asciiTheme="majorHAnsi" w:eastAsia="Open Sans" w:hAnsiTheme="majorHAnsi" w:cstheme="majorHAnsi"/>
                <w:sz w:val="23"/>
                <w:szCs w:val="23"/>
              </w:rPr>
              <w:t>adjust</w:t>
            </w:r>
            <w:proofErr w:type="gramEnd"/>
            <w:r w:rsidRPr="00CC372D">
              <w:rPr>
                <w:rFonts w:asciiTheme="majorHAnsi" w:eastAsia="Open Sans" w:hAnsiTheme="majorHAnsi" w:cstheme="majorHAnsi"/>
                <w:sz w:val="23"/>
                <w:szCs w:val="23"/>
              </w:rPr>
              <w:t xml:space="preserve"> activity for future)?</w:t>
            </w:r>
          </w:p>
          <w:p w:rsidR="000E2AB6" w:rsidRPr="00CC372D" w:rsidRDefault="000E2AB6" w:rsidP="00CC372D">
            <w:pPr>
              <w:widowControl w:val="0"/>
              <w:rPr>
                <w:rFonts w:asciiTheme="majorHAnsi" w:eastAsia="Open Sans" w:hAnsiTheme="majorHAnsi" w:cstheme="majorHAnsi"/>
                <w:sz w:val="23"/>
                <w:szCs w:val="23"/>
              </w:rPr>
            </w:pPr>
          </w:p>
          <w:p w:rsidR="000E2AB6" w:rsidRDefault="000E2AB6"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Default="00375001" w:rsidP="00CC372D">
            <w:pPr>
              <w:widowControl w:val="0"/>
              <w:rPr>
                <w:rFonts w:asciiTheme="majorHAnsi" w:eastAsia="Open Sans" w:hAnsiTheme="majorHAnsi" w:cstheme="majorHAnsi"/>
                <w:sz w:val="23"/>
                <w:szCs w:val="23"/>
              </w:rPr>
            </w:pPr>
          </w:p>
          <w:p w:rsidR="00375001" w:rsidRPr="00CC372D" w:rsidRDefault="00375001" w:rsidP="00CC372D">
            <w:pPr>
              <w:widowControl w:val="0"/>
              <w:rPr>
                <w:rFonts w:asciiTheme="majorHAnsi" w:eastAsia="Open Sans" w:hAnsiTheme="majorHAnsi" w:cstheme="majorHAnsi"/>
                <w:sz w:val="23"/>
                <w:szCs w:val="23"/>
              </w:rPr>
            </w:pPr>
          </w:p>
          <w:p w:rsidR="000E2AB6" w:rsidRPr="00CC372D" w:rsidRDefault="000E2AB6" w:rsidP="00CC372D">
            <w:pPr>
              <w:widowControl w:val="0"/>
              <w:rPr>
                <w:rFonts w:asciiTheme="majorHAnsi" w:eastAsia="Open Sans" w:hAnsiTheme="majorHAnsi" w:cstheme="majorHAnsi"/>
                <w:sz w:val="23"/>
                <w:szCs w:val="23"/>
              </w:rPr>
            </w:pPr>
          </w:p>
          <w:p w:rsidR="000E2AB6" w:rsidRPr="00CC372D" w:rsidRDefault="000E2AB6" w:rsidP="00CC372D">
            <w:pPr>
              <w:widowControl w:val="0"/>
              <w:rPr>
                <w:rFonts w:asciiTheme="majorHAnsi" w:eastAsia="Open Sans" w:hAnsiTheme="majorHAnsi" w:cstheme="majorHAnsi"/>
                <w:sz w:val="23"/>
                <w:szCs w:val="23"/>
              </w:rPr>
            </w:pPr>
          </w:p>
        </w:tc>
      </w:tr>
    </w:tbl>
    <w:p w:rsidR="000E2AB6" w:rsidRPr="00CC372D" w:rsidRDefault="000E2AB6" w:rsidP="00CC372D">
      <w:pPr>
        <w:widowControl w:val="0"/>
        <w:spacing w:line="240" w:lineRule="auto"/>
        <w:ind w:right="1306"/>
        <w:rPr>
          <w:rFonts w:asciiTheme="majorHAnsi" w:eastAsia="Open Sans" w:hAnsiTheme="majorHAnsi" w:cstheme="majorHAnsi"/>
          <w:b/>
          <w:color w:val="353535"/>
          <w:sz w:val="23"/>
          <w:szCs w:val="23"/>
        </w:rPr>
      </w:pPr>
    </w:p>
    <w:sectPr w:rsidR="000E2AB6" w:rsidRPr="00CC372D" w:rsidSect="00CC372D">
      <w:type w:val="continuous"/>
      <w:pgSz w:w="12240" w:h="15840"/>
      <w:pgMar w:top="1440" w:right="1440" w:bottom="1440" w:left="144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ED8" w:rsidRDefault="000F2DAB">
      <w:pPr>
        <w:spacing w:line="240" w:lineRule="auto"/>
      </w:pPr>
      <w:r>
        <w:separator/>
      </w:r>
    </w:p>
  </w:endnote>
  <w:endnote w:type="continuationSeparator" w:id="0">
    <w:p w:rsidR="00FB7ED8" w:rsidRDefault="000F2D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AB6" w:rsidRPr="00CC372D" w:rsidRDefault="000F2DAB" w:rsidP="00CC372D">
    <w:pPr>
      <w:widowControl w:val="0"/>
      <w:spacing w:line="240" w:lineRule="auto"/>
      <w:ind w:firstLine="12"/>
      <w:rPr>
        <w:rFonts w:asciiTheme="majorHAnsi" w:hAnsiTheme="majorHAnsi" w:cstheme="majorHAnsi"/>
        <w:sz w:val="18"/>
        <w:szCs w:val="18"/>
      </w:rPr>
    </w:pPr>
    <w:r w:rsidRPr="00CC372D">
      <w:rPr>
        <w:rFonts w:asciiTheme="majorHAnsi" w:eastAsia="Calibri" w:hAnsiTheme="majorHAnsi" w:cstheme="majorHAnsi"/>
        <w:b/>
        <w:sz w:val="18"/>
        <w:szCs w:val="18"/>
      </w:rPr>
      <w:t xml:space="preserve">Reference: </w:t>
    </w:r>
    <w:r w:rsidRPr="00CC372D">
      <w:rPr>
        <w:rFonts w:asciiTheme="majorHAnsi" w:eastAsia="Calibri" w:hAnsiTheme="majorHAnsi" w:cstheme="majorHAnsi"/>
        <w:i/>
        <w:color w:val="161719"/>
        <w:sz w:val="18"/>
        <w:szCs w:val="18"/>
        <w:highlight w:val="white"/>
      </w:rPr>
      <w:t>Infant/Toddler Environment Rating Scale®, Third Edition (ITERS-3)</w:t>
    </w:r>
    <w:r w:rsidRPr="00CC372D">
      <w:rPr>
        <w:rFonts w:asciiTheme="majorHAnsi" w:eastAsia="Calibri" w:hAnsiTheme="majorHAnsi" w:cstheme="majorHAnsi"/>
        <w:color w:val="161719"/>
        <w:sz w:val="18"/>
        <w:szCs w:val="18"/>
        <w:highlight w:val="white"/>
      </w:rPr>
      <w:t xml:space="preserve">.  </w:t>
    </w:r>
    <w:hyperlink r:id="rId1">
      <w:r w:rsidRPr="00CC372D">
        <w:rPr>
          <w:rFonts w:asciiTheme="majorHAnsi" w:eastAsia="Calibri" w:hAnsiTheme="majorHAnsi" w:cstheme="majorHAnsi"/>
          <w:color w:val="1155CC"/>
          <w:sz w:val="18"/>
          <w:szCs w:val="18"/>
          <w:highlight w:val="white"/>
          <w:u w:val="single"/>
        </w:rPr>
        <w:t>https://ersinstitute.com</w:t>
      </w:r>
    </w:hyperlink>
    <w:r w:rsidR="00CC372D">
      <w:rPr>
        <w:rFonts w:asciiTheme="majorHAnsi" w:hAnsiTheme="majorHAnsi" w:cstheme="majorHAnsi"/>
        <w:sz w:val="18"/>
        <w:szCs w:val="18"/>
      </w:rPr>
      <w:tab/>
    </w:r>
    <w:r w:rsidR="00CC372D">
      <w:rPr>
        <w:rFonts w:asciiTheme="majorHAnsi" w:hAnsiTheme="majorHAnsi" w:cstheme="majorHAnsi"/>
        <w:sz w:val="18"/>
        <w:szCs w:val="18"/>
      </w:rPr>
      <w:tab/>
      <w:t xml:space="preserve">             </w:t>
    </w:r>
    <w:r w:rsidRPr="00CC372D">
      <w:rPr>
        <w:rFonts w:asciiTheme="majorHAnsi" w:hAnsiTheme="majorHAnsi" w:cstheme="majorHAnsi"/>
        <w:sz w:val="18"/>
        <w:szCs w:val="18"/>
      </w:rPr>
      <w:fldChar w:fldCharType="begin"/>
    </w:r>
    <w:r w:rsidRPr="00CC372D">
      <w:rPr>
        <w:rFonts w:asciiTheme="majorHAnsi" w:hAnsiTheme="majorHAnsi" w:cstheme="majorHAnsi"/>
        <w:sz w:val="18"/>
        <w:szCs w:val="18"/>
      </w:rPr>
      <w:instrText>PAGE</w:instrText>
    </w:r>
    <w:r w:rsidRPr="00CC372D">
      <w:rPr>
        <w:rFonts w:asciiTheme="majorHAnsi" w:hAnsiTheme="majorHAnsi" w:cstheme="majorHAnsi"/>
        <w:sz w:val="18"/>
        <w:szCs w:val="18"/>
      </w:rPr>
      <w:fldChar w:fldCharType="separate"/>
    </w:r>
    <w:r w:rsidR="00802955">
      <w:rPr>
        <w:rFonts w:asciiTheme="majorHAnsi" w:hAnsiTheme="majorHAnsi" w:cstheme="majorHAnsi"/>
        <w:noProof/>
        <w:sz w:val="18"/>
        <w:szCs w:val="18"/>
      </w:rPr>
      <w:t>16</w:t>
    </w:r>
    <w:r w:rsidRPr="00CC372D">
      <w:rPr>
        <w:rFonts w:asciiTheme="majorHAnsi"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AB6" w:rsidRPr="00CC372D" w:rsidRDefault="000F2DAB" w:rsidP="00CC372D">
    <w:pPr>
      <w:widowControl w:val="0"/>
      <w:spacing w:line="240" w:lineRule="auto"/>
      <w:ind w:firstLine="12"/>
      <w:rPr>
        <w:rFonts w:asciiTheme="majorHAnsi" w:eastAsia="Open Sans" w:hAnsiTheme="majorHAnsi" w:cstheme="majorHAnsi"/>
        <w:color w:val="000000"/>
        <w:sz w:val="18"/>
        <w:szCs w:val="18"/>
      </w:rPr>
    </w:pPr>
    <w:r w:rsidRPr="00CC372D">
      <w:rPr>
        <w:rFonts w:asciiTheme="majorHAnsi" w:eastAsia="Open Sans" w:hAnsiTheme="majorHAnsi" w:cstheme="majorHAnsi"/>
        <w:b/>
        <w:sz w:val="18"/>
        <w:szCs w:val="18"/>
      </w:rPr>
      <w:t xml:space="preserve">Reference: </w:t>
    </w:r>
    <w:r w:rsidRPr="00CC372D">
      <w:rPr>
        <w:rFonts w:asciiTheme="majorHAnsi" w:eastAsia="Open Sans" w:hAnsiTheme="majorHAnsi" w:cstheme="majorHAnsi"/>
        <w:i/>
        <w:color w:val="161719"/>
        <w:sz w:val="18"/>
        <w:szCs w:val="18"/>
        <w:highlight w:val="white"/>
      </w:rPr>
      <w:t>Infant/Toddler Environment Rating Scale®, Third Edition (ITERS-3)</w:t>
    </w:r>
    <w:r w:rsidRPr="00CC372D">
      <w:rPr>
        <w:rFonts w:asciiTheme="majorHAnsi" w:eastAsia="Open Sans" w:hAnsiTheme="majorHAnsi" w:cstheme="majorHAnsi"/>
        <w:color w:val="161719"/>
        <w:sz w:val="18"/>
        <w:szCs w:val="18"/>
        <w:highlight w:val="white"/>
      </w:rPr>
      <w:t xml:space="preserve">.  </w:t>
    </w:r>
    <w:hyperlink r:id="rId1">
      <w:r w:rsidRPr="00CC372D">
        <w:rPr>
          <w:rFonts w:asciiTheme="majorHAnsi" w:eastAsia="Open Sans" w:hAnsiTheme="majorHAnsi" w:cstheme="majorHAnsi"/>
          <w:color w:val="1155CC"/>
          <w:sz w:val="18"/>
          <w:szCs w:val="18"/>
          <w:highlight w:val="white"/>
          <w:u w:val="single"/>
        </w:rPr>
        <w:t>https://ersinstitute.com</w:t>
      </w:r>
    </w:hyperlink>
    <w:r w:rsidR="00CC372D">
      <w:rPr>
        <w:rFonts w:asciiTheme="majorHAnsi" w:hAnsiTheme="majorHAnsi" w:cstheme="majorHAnsi"/>
        <w:sz w:val="18"/>
        <w:szCs w:val="18"/>
      </w:rPr>
      <w:tab/>
    </w:r>
    <w:r w:rsidR="00CC372D" w:rsidRPr="00CC372D">
      <w:rPr>
        <w:rFonts w:asciiTheme="majorHAnsi" w:hAnsiTheme="majorHAnsi" w:cstheme="majorHAnsi"/>
        <w:sz w:val="18"/>
        <w:szCs w:val="18"/>
      </w:rPr>
      <w:tab/>
      <w:t xml:space="preserve">         </w:t>
    </w:r>
    <w:r w:rsidRPr="00CC372D">
      <w:rPr>
        <w:rFonts w:asciiTheme="majorHAnsi" w:eastAsia="Open Sans" w:hAnsiTheme="majorHAnsi" w:cstheme="majorHAnsi"/>
        <w:sz w:val="18"/>
        <w:szCs w:val="18"/>
      </w:rPr>
      <w:fldChar w:fldCharType="begin"/>
    </w:r>
    <w:r w:rsidRPr="00CC372D">
      <w:rPr>
        <w:rFonts w:asciiTheme="majorHAnsi" w:eastAsia="Open Sans" w:hAnsiTheme="majorHAnsi" w:cstheme="majorHAnsi"/>
        <w:sz w:val="18"/>
        <w:szCs w:val="18"/>
      </w:rPr>
      <w:instrText>PAGE</w:instrText>
    </w:r>
    <w:r w:rsidRPr="00CC372D">
      <w:rPr>
        <w:rFonts w:asciiTheme="majorHAnsi" w:eastAsia="Open Sans" w:hAnsiTheme="majorHAnsi" w:cstheme="majorHAnsi"/>
        <w:sz w:val="18"/>
        <w:szCs w:val="18"/>
      </w:rPr>
      <w:fldChar w:fldCharType="separate"/>
    </w:r>
    <w:r w:rsidR="00802955">
      <w:rPr>
        <w:rFonts w:asciiTheme="majorHAnsi" w:eastAsia="Open Sans" w:hAnsiTheme="majorHAnsi" w:cstheme="majorHAnsi"/>
        <w:noProof/>
        <w:sz w:val="18"/>
        <w:szCs w:val="18"/>
      </w:rPr>
      <w:t>1</w:t>
    </w:r>
    <w:r w:rsidRPr="00CC372D">
      <w:rPr>
        <w:rFonts w:asciiTheme="majorHAnsi" w:eastAsia="Open Sans"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ED8" w:rsidRDefault="000F2DAB">
      <w:pPr>
        <w:spacing w:line="240" w:lineRule="auto"/>
      </w:pPr>
      <w:r>
        <w:separator/>
      </w:r>
    </w:p>
  </w:footnote>
  <w:footnote w:type="continuationSeparator" w:id="0">
    <w:p w:rsidR="00FB7ED8" w:rsidRDefault="000F2D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AB6" w:rsidRDefault="000E2AB6">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AB6" w:rsidRDefault="000E2AB6">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AB6" w:rsidRDefault="000E2AB6">
    <w:pPr>
      <w:tabs>
        <w:tab w:val="center" w:pos="4680"/>
        <w:tab w:val="right" w:pos="9360"/>
      </w:tabs>
      <w:spacing w:line="240" w:lineRule="auto"/>
      <w:rPr>
        <w:sz w:val="2"/>
        <w:szCs w:val="2"/>
      </w:rPr>
    </w:pPr>
  </w:p>
  <w:tbl>
    <w:tblPr>
      <w:tblStyle w:val="ad"/>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265"/>
      <w:gridCol w:w="4095"/>
    </w:tblGrid>
    <w:tr w:rsidR="000E2AB6">
      <w:trPr>
        <w:trHeight w:val="1396"/>
        <w:jc w:val="center"/>
      </w:trPr>
      <w:tc>
        <w:tcPr>
          <w:tcW w:w="5265" w:type="dxa"/>
          <w:shd w:val="clear" w:color="auto" w:fill="auto"/>
          <w:tcMar>
            <w:top w:w="100" w:type="dxa"/>
            <w:left w:w="100" w:type="dxa"/>
            <w:bottom w:w="100" w:type="dxa"/>
            <w:right w:w="100" w:type="dxa"/>
          </w:tcMar>
        </w:tcPr>
        <w:p w:rsidR="000E2AB6" w:rsidRDefault="000E2AB6" w:rsidP="00C92ADA">
          <w:pPr>
            <w:widowControl w:val="0"/>
            <w:spacing w:line="240" w:lineRule="auto"/>
          </w:pPr>
        </w:p>
      </w:tc>
      <w:tc>
        <w:tcPr>
          <w:tcW w:w="4095" w:type="dxa"/>
          <w:shd w:val="clear" w:color="auto" w:fill="auto"/>
          <w:tcMar>
            <w:top w:w="100" w:type="dxa"/>
            <w:left w:w="100" w:type="dxa"/>
            <w:bottom w:w="100" w:type="dxa"/>
            <w:right w:w="100" w:type="dxa"/>
          </w:tcMar>
        </w:tcPr>
        <w:p w:rsidR="000E2AB6" w:rsidRDefault="000E2AB6" w:rsidP="00C92ADA">
          <w:pPr>
            <w:widowControl w:val="0"/>
            <w:spacing w:line="240" w:lineRule="auto"/>
          </w:pPr>
        </w:p>
      </w:tc>
    </w:tr>
  </w:tbl>
  <w:p w:rsidR="000E2AB6" w:rsidRDefault="000E2AB6">
    <w:pPr>
      <w:rPr>
        <w:rFonts w:ascii="Open Sans" w:eastAsia="Open Sans" w:hAnsi="Open Sans" w:cs="Open Sans"/>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E15658"/>
    <w:multiLevelType w:val="multilevel"/>
    <w:tmpl w:val="698CAD68"/>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AB6"/>
    <w:rsid w:val="000E2AB6"/>
    <w:rsid w:val="000F2DAB"/>
    <w:rsid w:val="00375001"/>
    <w:rsid w:val="00802955"/>
    <w:rsid w:val="00C92ADA"/>
    <w:rsid w:val="00CC372D"/>
    <w:rsid w:val="00FB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0F404"/>
  <w15:docId w15:val="{9D2F535D-AAFD-4F0E-9CFD-9B7BA26C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DB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49636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D0"/>
    <w:pPr>
      <w:tabs>
        <w:tab w:val="center" w:pos="4680"/>
        <w:tab w:val="right" w:pos="9360"/>
      </w:tabs>
      <w:spacing w:line="240" w:lineRule="auto"/>
    </w:pPr>
  </w:style>
  <w:style w:type="character" w:customStyle="1" w:styleId="HeaderChar">
    <w:name w:val="Header Char"/>
    <w:basedOn w:val="DefaultParagraphFont"/>
    <w:link w:val="Header"/>
    <w:uiPriority w:val="99"/>
    <w:rsid w:val="00200AD0"/>
  </w:style>
  <w:style w:type="paragraph" w:styleId="Footer">
    <w:name w:val="footer"/>
    <w:basedOn w:val="Normal"/>
    <w:link w:val="FooterChar"/>
    <w:uiPriority w:val="99"/>
    <w:unhideWhenUsed/>
    <w:rsid w:val="00200AD0"/>
    <w:pPr>
      <w:tabs>
        <w:tab w:val="center" w:pos="4680"/>
        <w:tab w:val="right" w:pos="9360"/>
      </w:tabs>
      <w:spacing w:line="240" w:lineRule="auto"/>
    </w:pPr>
  </w:style>
  <w:style w:type="character" w:customStyle="1" w:styleId="FooterChar">
    <w:name w:val="Footer Char"/>
    <w:basedOn w:val="DefaultParagraphFont"/>
    <w:link w:val="Footer"/>
    <w:uiPriority w:val="99"/>
    <w:rsid w:val="00200AD0"/>
  </w:style>
  <w:style w:type="table" w:customStyle="1" w:styleId="a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 Id="rId22" Type="http://schemas.openxmlformats.org/officeDocument/2006/relationships/image" Target="media/image10.png"/></Relationships>
</file>

<file path=word/_rels/footer1.xml.rels><?xml version="1.0" encoding="UTF-8" standalone="yes"?>
<Relationships xmlns="http://schemas.openxmlformats.org/package/2006/relationships"><Relationship Id="rId1" Type="http://schemas.openxmlformats.org/officeDocument/2006/relationships/hyperlink" Target="https://teachstone.com/clas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eachstone.com/cl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G7HZwGEA3LU4HqaVRDn6SqaGoQ==">CgMxLjAaHwoBMBIaChgICVIUChJ0YWJsZS5xaDJ0c2ZiczFpZ28yCGguZ2pkZ3hzOAByITF5SGQ3NE83clMzV0ZoTTQtTU9tWl9nR21yR29nR3hkQg==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16</Pages>
  <Words>1811</Words>
  <Characters>10509</Characters>
  <Application>Microsoft Office Word</Application>
  <DocSecurity>0</DocSecurity>
  <Lines>700</Lines>
  <Paragraphs>150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Madison Anderson</dc:creator>
  <cp:lastModifiedBy>Madison Anderson</cp:lastModifiedBy>
  <cp:revision>3</cp:revision>
  <dcterms:created xsi:type="dcterms:W3CDTF">2024-09-03T21:44:00Z</dcterms:created>
  <dcterms:modified xsi:type="dcterms:W3CDTF">2024-12-23T21:27:00Z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560ab2ce86c46eda071832dffaaae3e9f54bbbb63c2a5485527831a0dd4a71a7</vt:lpwstr>
  </property>
</Properties>
</file>